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26B42C27"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sidR="000C6C25">
        <w:rPr>
          <w:rFonts w:asciiTheme="minorHAnsi" w:hAnsiTheme="minorHAnsi" w:cstheme="minorHAnsi"/>
          <w:b/>
          <w:bCs/>
        </w:rPr>
        <w:t xml:space="preserve"> </w:t>
      </w:r>
      <w:r w:rsidR="00F373B7">
        <w:rPr>
          <w:rFonts w:asciiTheme="minorHAnsi" w:hAnsiTheme="minorHAnsi" w:cstheme="minorHAnsi"/>
          <w:b/>
          <w:bCs/>
        </w:rPr>
        <w:t>1</w:t>
      </w:r>
      <w:r w:rsidR="00F373B7" w:rsidRPr="00F373B7">
        <w:rPr>
          <w:rFonts w:asciiTheme="minorHAnsi" w:hAnsiTheme="minorHAnsi" w:cstheme="minorHAnsi"/>
          <w:b/>
          <w:bCs/>
          <w:vertAlign w:val="superscript"/>
        </w:rPr>
        <w:t>st</w:t>
      </w:r>
      <w:r w:rsidR="00F373B7">
        <w:rPr>
          <w:rFonts w:asciiTheme="minorHAnsi" w:hAnsiTheme="minorHAnsi" w:cstheme="minorHAnsi"/>
          <w:b/>
          <w:bCs/>
        </w:rPr>
        <w:t xml:space="preserve"> June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bookmarkEnd w:id="0"/>
      <w:tr w:rsidR="00820F72" w:rsidRPr="004366F9" w14:paraId="3F647909" w14:textId="77777777" w:rsidTr="00F373B7">
        <w:trPr>
          <w:trHeight w:val="5059"/>
        </w:trPr>
        <w:tc>
          <w:tcPr>
            <w:tcW w:w="1702" w:type="dxa"/>
          </w:tcPr>
          <w:p w14:paraId="4D9088DA" w14:textId="440F8F91" w:rsidR="00820F72" w:rsidRPr="0083401F" w:rsidRDefault="00820F72" w:rsidP="00820F72">
            <w:pPr>
              <w:rPr>
                <w:rFonts w:asciiTheme="minorHAnsi" w:hAnsiTheme="minorHAnsi" w:cstheme="minorHAnsi"/>
                <w:b/>
                <w:bCs/>
              </w:rPr>
            </w:pPr>
            <w:r>
              <w:rPr>
                <w:rFonts w:asciiTheme="minorHAnsi" w:hAnsiTheme="minorHAnsi" w:cstheme="minorHAnsi"/>
                <w:b/>
                <w:bCs/>
              </w:rPr>
              <w:t xml:space="preserve">DDSCP Updates </w:t>
            </w:r>
          </w:p>
        </w:tc>
        <w:tc>
          <w:tcPr>
            <w:tcW w:w="1984" w:type="dxa"/>
          </w:tcPr>
          <w:p w14:paraId="2247AB7A" w14:textId="77777777" w:rsidR="00820F72" w:rsidRDefault="00820F72" w:rsidP="00820F72">
            <w:pPr>
              <w:rPr>
                <w:rFonts w:asciiTheme="minorHAnsi" w:hAnsiTheme="minorHAnsi" w:cstheme="minorHAnsi"/>
              </w:rPr>
            </w:pPr>
            <w:r>
              <w:rPr>
                <w:rFonts w:asciiTheme="minorHAnsi" w:hAnsiTheme="minorHAnsi" w:cstheme="minorHAnsi"/>
              </w:rPr>
              <w:t xml:space="preserve">DDSCP Business Team </w:t>
            </w:r>
          </w:p>
          <w:p w14:paraId="7738398C" w14:textId="77777777" w:rsidR="00F373B7" w:rsidRDefault="00F373B7" w:rsidP="00820F72">
            <w:pPr>
              <w:rPr>
                <w:rFonts w:asciiTheme="minorHAnsi" w:hAnsiTheme="minorHAnsi" w:cstheme="minorHAnsi"/>
              </w:rPr>
            </w:pPr>
          </w:p>
          <w:p w14:paraId="21EB053E" w14:textId="77777777" w:rsidR="00F373B7" w:rsidRDefault="00F373B7" w:rsidP="00820F72">
            <w:pPr>
              <w:rPr>
                <w:rFonts w:asciiTheme="minorHAnsi" w:hAnsiTheme="minorHAnsi" w:cstheme="minorHAnsi"/>
              </w:rPr>
            </w:pPr>
          </w:p>
          <w:p w14:paraId="3CDEEE9C" w14:textId="2877C537" w:rsidR="00F373B7" w:rsidRPr="00F373B7" w:rsidRDefault="00F373B7" w:rsidP="00820F72">
            <w:pPr>
              <w:rPr>
                <w:rFonts w:asciiTheme="minorHAnsi" w:hAnsiTheme="minorHAnsi" w:cstheme="minorHAnsi"/>
                <w:sz w:val="20"/>
                <w:szCs w:val="20"/>
              </w:rPr>
            </w:pPr>
            <w:r w:rsidRPr="00F373B7">
              <w:rPr>
                <w:rFonts w:asciiTheme="minorHAnsi" w:hAnsiTheme="minorHAnsi" w:cstheme="minorHAnsi"/>
                <w:b/>
                <w:bCs/>
                <w:sz w:val="20"/>
                <w:szCs w:val="20"/>
                <w:highlight w:val="green"/>
              </w:rPr>
              <w:t>DDSCP Priority: Domestic Abuse</w:t>
            </w:r>
          </w:p>
        </w:tc>
        <w:tc>
          <w:tcPr>
            <w:tcW w:w="8505" w:type="dxa"/>
            <w:vAlign w:val="center"/>
          </w:tcPr>
          <w:p w14:paraId="787353E3" w14:textId="77777777" w:rsidR="00820F72" w:rsidRPr="00F373B7" w:rsidRDefault="00820F72" w:rsidP="00820F72">
            <w:pPr>
              <w:pStyle w:val="NormalWeb"/>
              <w:spacing w:before="0" w:beforeAutospacing="0" w:after="0" w:afterAutospacing="0"/>
              <w:rPr>
                <w:b/>
                <w:bCs/>
                <w:color w:val="0B0C0C"/>
                <w:sz w:val="24"/>
                <w:szCs w:val="24"/>
              </w:rPr>
            </w:pPr>
            <w:r w:rsidRPr="00F373B7">
              <w:rPr>
                <w:b/>
                <w:bCs/>
                <w:color w:val="0B0C0C"/>
                <w:sz w:val="24"/>
                <w:szCs w:val="24"/>
              </w:rPr>
              <w:t xml:space="preserve">Domestic Abuse Handbook Survey </w:t>
            </w:r>
          </w:p>
          <w:p w14:paraId="19EB0DC4" w14:textId="77777777" w:rsidR="00820F72" w:rsidRDefault="00820F72" w:rsidP="00820F72">
            <w:pPr>
              <w:pStyle w:val="NormalWeb"/>
              <w:spacing w:before="0" w:beforeAutospacing="0" w:after="0" w:afterAutospacing="0"/>
              <w:rPr>
                <w:color w:val="0B0C0C"/>
                <w:sz w:val="24"/>
                <w:szCs w:val="24"/>
              </w:rPr>
            </w:pPr>
          </w:p>
          <w:p w14:paraId="1BEAA8F9" w14:textId="7B662D76" w:rsidR="00820F72" w:rsidRDefault="00820F72" w:rsidP="00820F72">
            <w:pPr>
              <w:pStyle w:val="NormalWeb"/>
              <w:spacing w:before="0" w:beforeAutospacing="0" w:after="0" w:afterAutospacing="0"/>
              <w:rPr>
                <w:color w:val="0B0C0C"/>
                <w:sz w:val="24"/>
                <w:szCs w:val="24"/>
              </w:rPr>
            </w:pPr>
            <w:r w:rsidRPr="00820F72">
              <w:rPr>
                <w:color w:val="0B0C0C"/>
                <w:sz w:val="24"/>
                <w:szCs w:val="24"/>
              </w:rPr>
              <w:t xml:space="preserve">In November 2025, the DDSCP published the </w:t>
            </w:r>
            <w:hyperlink r:id="rId8" w:history="1">
              <w:r w:rsidRPr="00820F72">
                <w:rPr>
                  <w:rStyle w:val="Hyperlink"/>
                  <w:color w:val="1D70B8"/>
                  <w:sz w:val="24"/>
                  <w:szCs w:val="24"/>
                </w:rPr>
                <w:t>Domestic Abuse Handbook</w:t>
              </w:r>
            </w:hyperlink>
            <w:r w:rsidRPr="00820F72">
              <w:rPr>
                <w:color w:val="0B0C0C"/>
                <w:sz w:val="24"/>
                <w:szCs w:val="24"/>
              </w:rPr>
              <w:t>.</w:t>
            </w:r>
          </w:p>
          <w:p w14:paraId="50AB7C91" w14:textId="77777777" w:rsidR="00820F72" w:rsidRPr="00820F72" w:rsidRDefault="00820F72" w:rsidP="00820F72">
            <w:pPr>
              <w:pStyle w:val="NormalWeb"/>
              <w:spacing w:before="0" w:beforeAutospacing="0" w:after="0" w:afterAutospacing="0"/>
              <w:rPr>
                <w:color w:val="0B0C0C"/>
                <w:sz w:val="24"/>
                <w:szCs w:val="24"/>
              </w:rPr>
            </w:pPr>
          </w:p>
          <w:p w14:paraId="14610C89" w14:textId="77777777" w:rsidR="00820F72" w:rsidRPr="00820F72" w:rsidRDefault="00820F72" w:rsidP="00820F72">
            <w:pPr>
              <w:pStyle w:val="NormalWeb"/>
              <w:spacing w:before="0" w:beforeAutospacing="0" w:after="0" w:afterAutospacing="0"/>
              <w:rPr>
                <w:color w:val="0B0C0C"/>
                <w:sz w:val="24"/>
                <w:szCs w:val="24"/>
              </w:rPr>
            </w:pPr>
            <w:r w:rsidRPr="00820F72">
              <w:rPr>
                <w:color w:val="0B0C0C"/>
                <w:sz w:val="24"/>
                <w:szCs w:val="24"/>
              </w:rPr>
              <w:t xml:space="preserve">The Handbook was developed to support practitioners across all agencies in recognising the impact domestic abuse has on children, including unborn babies, and to equip them with the tools, knowledge, and confidence to respond effectively. </w:t>
            </w:r>
          </w:p>
          <w:p w14:paraId="6A2AA076" w14:textId="77777777" w:rsidR="00820F72" w:rsidRDefault="00820F72" w:rsidP="00820F72">
            <w:pPr>
              <w:pStyle w:val="Heading3"/>
              <w:spacing w:before="0"/>
              <w:rPr>
                <w:rFonts w:ascii="Calibri" w:eastAsia="Times New Roman" w:hAnsi="Calibri" w:cs="Calibri"/>
                <w:color w:val="0B0C0C"/>
              </w:rPr>
            </w:pPr>
            <w:r w:rsidRPr="00820F72">
              <w:rPr>
                <w:rFonts w:ascii="Calibri" w:eastAsia="Times New Roman" w:hAnsi="Calibri" w:cs="Calibri"/>
                <w:color w:val="0B0C0C"/>
              </w:rPr>
              <w:t>Action</w:t>
            </w:r>
          </w:p>
          <w:p w14:paraId="0FC163A5" w14:textId="77777777" w:rsidR="00820F72" w:rsidRPr="00820F72" w:rsidRDefault="00820F72" w:rsidP="00820F72"/>
          <w:p w14:paraId="005AADA8" w14:textId="77777777" w:rsidR="00820F72" w:rsidRPr="00820F72" w:rsidRDefault="00820F72" w:rsidP="00820F72">
            <w:pPr>
              <w:pStyle w:val="NormalWeb"/>
              <w:spacing w:before="0" w:beforeAutospacing="0" w:after="0" w:afterAutospacing="0"/>
              <w:rPr>
                <w:color w:val="0B0C0C"/>
                <w:sz w:val="24"/>
                <w:szCs w:val="24"/>
              </w:rPr>
            </w:pPr>
            <w:r w:rsidRPr="00820F72">
              <w:rPr>
                <w:color w:val="0B0C0C"/>
                <w:sz w:val="24"/>
                <w:szCs w:val="24"/>
              </w:rPr>
              <w:t xml:space="preserve">We would like to understand whether you have been able to access the Handbook, and if you have found it useful. </w:t>
            </w:r>
          </w:p>
          <w:p w14:paraId="31C4B0E4" w14:textId="77777777" w:rsidR="00820F72" w:rsidRPr="00820F72" w:rsidRDefault="00820F72" w:rsidP="00820F72">
            <w:pPr>
              <w:pStyle w:val="NormalWeb"/>
              <w:spacing w:before="0" w:beforeAutospacing="0" w:after="0" w:afterAutospacing="0"/>
              <w:rPr>
                <w:color w:val="0B0C0C"/>
                <w:sz w:val="24"/>
                <w:szCs w:val="24"/>
              </w:rPr>
            </w:pPr>
            <w:r w:rsidRPr="00820F72">
              <w:rPr>
                <w:color w:val="0B0C0C"/>
                <w:sz w:val="24"/>
                <w:szCs w:val="24"/>
              </w:rPr>
              <w:t xml:space="preserve">Please help us by completing a brief </w:t>
            </w:r>
            <w:hyperlink r:id="rId9" w:history="1">
              <w:r w:rsidRPr="00820F72">
                <w:rPr>
                  <w:rStyle w:val="Hyperlink"/>
                  <w:color w:val="1D70B8"/>
                  <w:sz w:val="24"/>
                  <w:szCs w:val="24"/>
                </w:rPr>
                <w:t>survey</w:t>
              </w:r>
            </w:hyperlink>
            <w:r w:rsidRPr="00820F72">
              <w:rPr>
                <w:color w:val="0B0C0C"/>
                <w:sz w:val="24"/>
                <w:szCs w:val="24"/>
              </w:rPr>
              <w:t xml:space="preserve">, which only takes a minute to complete. </w:t>
            </w:r>
          </w:p>
          <w:p w14:paraId="063EC0A7" w14:textId="77777777" w:rsidR="00820F72" w:rsidRDefault="00820F72" w:rsidP="00820F72">
            <w:pPr>
              <w:pStyle w:val="NormalWeb"/>
              <w:spacing w:before="0" w:beforeAutospacing="0" w:after="0" w:afterAutospacing="0"/>
              <w:rPr>
                <w:color w:val="0B0C0C"/>
                <w:sz w:val="24"/>
                <w:szCs w:val="24"/>
              </w:rPr>
            </w:pPr>
          </w:p>
          <w:p w14:paraId="61C2F0C5" w14:textId="091859EE" w:rsidR="00820F72" w:rsidRPr="00820F72" w:rsidRDefault="00820F72" w:rsidP="00820F72">
            <w:pPr>
              <w:pStyle w:val="NormalWeb"/>
              <w:spacing w:before="0" w:beforeAutospacing="0" w:after="0" w:afterAutospacing="0"/>
              <w:rPr>
                <w:color w:val="0B0C0C"/>
                <w:sz w:val="24"/>
                <w:szCs w:val="24"/>
              </w:rPr>
            </w:pPr>
            <w:r w:rsidRPr="00820F72">
              <w:rPr>
                <w:color w:val="0B0C0C"/>
                <w:sz w:val="24"/>
                <w:szCs w:val="24"/>
              </w:rPr>
              <w:t>The survey ends on 26th June 2026.</w:t>
            </w:r>
          </w:p>
          <w:p w14:paraId="0C8FED4E" w14:textId="77777777" w:rsidR="00820F72" w:rsidRDefault="00820F72" w:rsidP="00820F72">
            <w:pPr>
              <w:pStyle w:val="NormalWeb"/>
              <w:spacing w:before="0" w:beforeAutospacing="0" w:after="0" w:afterAutospacing="0"/>
              <w:rPr>
                <w:color w:val="0B0C0C"/>
                <w:sz w:val="24"/>
                <w:szCs w:val="24"/>
              </w:rPr>
            </w:pPr>
          </w:p>
          <w:p w14:paraId="4F74A13A" w14:textId="088F8F66" w:rsidR="00820F72" w:rsidRPr="00820F72" w:rsidRDefault="00820F72" w:rsidP="00820F72">
            <w:pPr>
              <w:pStyle w:val="NormalWeb"/>
              <w:spacing w:before="0" w:beforeAutospacing="0" w:after="0" w:afterAutospacing="0"/>
              <w:rPr>
                <w:color w:val="0B0C0C"/>
                <w:sz w:val="24"/>
                <w:szCs w:val="24"/>
              </w:rPr>
            </w:pPr>
            <w:r w:rsidRPr="00820F72">
              <w:rPr>
                <w:color w:val="0B0C0C"/>
                <w:sz w:val="24"/>
                <w:szCs w:val="24"/>
              </w:rPr>
              <w:t xml:space="preserve">Feel free to share this request with relevant staff in your school, college or organisation. </w:t>
            </w:r>
          </w:p>
        </w:tc>
        <w:tc>
          <w:tcPr>
            <w:tcW w:w="2415" w:type="dxa"/>
          </w:tcPr>
          <w:p w14:paraId="1667069A" w14:textId="77777777" w:rsidR="00820F72" w:rsidRDefault="00820F72" w:rsidP="00820F72">
            <w:pPr>
              <w:rPr>
                <w:rFonts w:ascii="Calibri" w:hAnsi="Calibri" w:cs="Calibri"/>
                <w:sz w:val="22"/>
                <w:szCs w:val="22"/>
                <w:lang w:eastAsia="en-GB"/>
              </w:rPr>
            </w:pPr>
            <w:r>
              <w:rPr>
                <w:rFonts w:ascii="Calibri" w:hAnsi="Calibri" w:cs="Calibri"/>
                <w:sz w:val="22"/>
                <w:szCs w:val="22"/>
                <w:lang w:eastAsia="en-GB"/>
              </w:rPr>
              <w:t>Link:</w:t>
            </w:r>
          </w:p>
          <w:p w14:paraId="3239C544" w14:textId="0974F221" w:rsidR="00820F72" w:rsidRDefault="00820F72" w:rsidP="00820F72">
            <w:pPr>
              <w:rPr>
                <w:rFonts w:ascii="Calibri" w:hAnsi="Calibri" w:cs="Calibri"/>
                <w:sz w:val="22"/>
                <w:szCs w:val="22"/>
                <w:lang w:eastAsia="en-GB"/>
              </w:rPr>
            </w:pPr>
            <w:hyperlink r:id="rId10" w:history="1">
              <w:r>
                <w:rPr>
                  <w:rStyle w:val="SmartLink"/>
                  <w:rFonts w:ascii="Calibri" w:hAnsi="Calibri" w:cs="Calibri"/>
                  <w:sz w:val="22"/>
                  <w:szCs w:val="22"/>
                  <w:lang w:eastAsia="en-GB"/>
                </w:rPr>
                <w:t>Domestic Abuse Handbook Survey June 2026 (FINAL) – Fill out form</w:t>
              </w:r>
            </w:hyperlink>
          </w:p>
          <w:p w14:paraId="2C189DCA" w14:textId="77777777" w:rsidR="00820F72" w:rsidRDefault="00820F72" w:rsidP="00820F72">
            <w:pPr>
              <w:rPr>
                <w:rFonts w:ascii="Calibri" w:hAnsi="Calibri" w:cs="Calibri"/>
                <w:sz w:val="22"/>
                <w:szCs w:val="22"/>
                <w:lang w:eastAsia="en-GB"/>
              </w:rPr>
            </w:pPr>
          </w:p>
          <w:p w14:paraId="4CB2FA1B" w14:textId="7062D117" w:rsidR="00820F72" w:rsidRDefault="00820F72" w:rsidP="00820F72">
            <w:pPr>
              <w:rPr>
                <w:rFonts w:ascii="Calibri" w:hAnsi="Calibri" w:cs="Calibri"/>
                <w:sz w:val="22"/>
                <w:szCs w:val="22"/>
                <w:lang w:eastAsia="en-GB"/>
              </w:rPr>
            </w:pPr>
            <w:r>
              <w:rPr>
                <w:rFonts w:ascii="Calibri" w:hAnsi="Calibri" w:cs="Calibri"/>
                <w:sz w:val="22"/>
                <w:szCs w:val="22"/>
                <w:lang w:eastAsia="en-GB"/>
              </w:rPr>
              <w:t>Or use QR code:</w:t>
            </w:r>
          </w:p>
          <w:p w14:paraId="4B3CAA77" w14:textId="58E1D275" w:rsidR="00820F72" w:rsidRDefault="00820F72" w:rsidP="00820F72">
            <w:pPr>
              <w:jc w:val="center"/>
              <w:rPr>
                <w:rFonts w:ascii="Calibri" w:hAnsi="Calibri" w:cs="Calibri"/>
                <w:sz w:val="22"/>
                <w:szCs w:val="22"/>
                <w:lang w:eastAsia="en-GB"/>
              </w:rPr>
            </w:pPr>
            <w:r>
              <w:rPr>
                <w:noProof/>
              </w:rPr>
              <w:drawing>
                <wp:inline distT="0" distB="0" distL="0" distR="0" wp14:anchorId="6A53B110" wp14:editId="27BC957F">
                  <wp:extent cx="1076325" cy="103822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6325" cy="1038225"/>
                          </a:xfrm>
                          <a:prstGeom prst="rect">
                            <a:avLst/>
                          </a:prstGeom>
                          <a:noFill/>
                          <a:ln>
                            <a:noFill/>
                          </a:ln>
                        </pic:spPr>
                      </pic:pic>
                    </a:graphicData>
                  </a:graphic>
                </wp:inline>
              </w:drawing>
            </w:r>
          </w:p>
          <w:p w14:paraId="006F53C5" w14:textId="77777777" w:rsidR="00820F72" w:rsidRDefault="00820F72" w:rsidP="00820F72">
            <w:pPr>
              <w:rPr>
                <w:rFonts w:ascii="Calibri" w:hAnsi="Calibri" w:cs="Calibri"/>
                <w:sz w:val="22"/>
                <w:szCs w:val="22"/>
                <w:lang w:eastAsia="en-GB"/>
              </w:rPr>
            </w:pPr>
          </w:p>
          <w:p w14:paraId="6AC41E5B" w14:textId="77777777" w:rsidR="00820F72" w:rsidRDefault="00820F72" w:rsidP="00820F72">
            <w:pPr>
              <w:rPr>
                <w:rFonts w:asciiTheme="minorHAnsi" w:hAnsiTheme="minorHAnsi" w:cstheme="minorHAnsi"/>
                <w:sz w:val="20"/>
                <w:szCs w:val="20"/>
              </w:rPr>
            </w:pPr>
          </w:p>
          <w:p w14:paraId="4859FDA5" w14:textId="77777777" w:rsidR="00820F72" w:rsidRPr="00D96ED5" w:rsidRDefault="00820F72" w:rsidP="00820F72">
            <w:pPr>
              <w:jc w:val="center"/>
              <w:rPr>
                <w:rFonts w:asciiTheme="minorHAnsi" w:hAnsiTheme="minorHAnsi" w:cstheme="minorHAnsi"/>
                <w:sz w:val="20"/>
                <w:szCs w:val="20"/>
              </w:rPr>
            </w:pPr>
          </w:p>
        </w:tc>
      </w:tr>
      <w:tr w:rsidR="009D016E" w:rsidRPr="004366F9" w14:paraId="1465D4CA" w14:textId="77777777" w:rsidTr="009B0C2C">
        <w:trPr>
          <w:trHeight w:val="794"/>
        </w:trPr>
        <w:tc>
          <w:tcPr>
            <w:tcW w:w="1702" w:type="dxa"/>
          </w:tcPr>
          <w:p w14:paraId="6EC70C84" w14:textId="62F9769C" w:rsidR="009D016E" w:rsidRDefault="009D016E" w:rsidP="00820F72">
            <w:pPr>
              <w:rPr>
                <w:rFonts w:asciiTheme="minorHAnsi" w:hAnsiTheme="minorHAnsi" w:cstheme="minorHAnsi"/>
                <w:b/>
                <w:bCs/>
              </w:rPr>
            </w:pPr>
            <w:r w:rsidRPr="009D016E">
              <w:rPr>
                <w:rFonts w:asciiTheme="minorHAnsi" w:hAnsiTheme="minorHAnsi" w:cstheme="minorHAnsi"/>
                <w:b/>
                <w:bCs/>
              </w:rPr>
              <w:t>Local Updates</w:t>
            </w:r>
          </w:p>
        </w:tc>
        <w:tc>
          <w:tcPr>
            <w:tcW w:w="1984" w:type="dxa"/>
          </w:tcPr>
          <w:p w14:paraId="6538140B" w14:textId="77777777" w:rsidR="009D016E" w:rsidRDefault="009D016E" w:rsidP="00820F72">
            <w:pPr>
              <w:rPr>
                <w:rFonts w:asciiTheme="minorHAnsi" w:hAnsiTheme="minorHAnsi" w:cstheme="minorHAnsi"/>
              </w:rPr>
            </w:pPr>
          </w:p>
        </w:tc>
        <w:tc>
          <w:tcPr>
            <w:tcW w:w="8505" w:type="dxa"/>
            <w:vAlign w:val="center"/>
          </w:tcPr>
          <w:p w14:paraId="6D9EE95B" w14:textId="19E8BE49" w:rsidR="00413488" w:rsidRPr="00F373B7" w:rsidRDefault="00413488" w:rsidP="00413488">
            <w:pPr>
              <w:pStyle w:val="NormalWeb"/>
              <w:spacing w:before="0" w:beforeAutospacing="0" w:after="0" w:afterAutospacing="0"/>
              <w:rPr>
                <w:b/>
                <w:bCs/>
                <w:color w:val="0B0C0C"/>
                <w:sz w:val="24"/>
                <w:szCs w:val="24"/>
              </w:rPr>
            </w:pPr>
            <w:r w:rsidRPr="00F373B7">
              <w:rPr>
                <w:b/>
                <w:bCs/>
                <w:color w:val="0B0C0C"/>
                <w:sz w:val="24"/>
                <w:szCs w:val="24"/>
              </w:rPr>
              <w:t xml:space="preserve">Open water danger – ‘float to live’ </w:t>
            </w:r>
          </w:p>
          <w:p w14:paraId="22B1A4CF" w14:textId="77777777" w:rsidR="00413488" w:rsidRDefault="00413488" w:rsidP="00413488">
            <w:pPr>
              <w:pStyle w:val="NormalWeb"/>
              <w:spacing w:before="0" w:beforeAutospacing="0" w:after="0" w:afterAutospacing="0"/>
              <w:rPr>
                <w:color w:val="0B0C0C"/>
                <w:sz w:val="24"/>
                <w:szCs w:val="24"/>
              </w:rPr>
            </w:pPr>
          </w:p>
          <w:p w14:paraId="2AE267BB" w14:textId="046B47E4" w:rsidR="009D016E" w:rsidRPr="009D016E" w:rsidRDefault="009D016E" w:rsidP="00413488">
            <w:pPr>
              <w:pStyle w:val="NormalWeb"/>
              <w:spacing w:before="0" w:beforeAutospacing="0" w:after="0" w:afterAutospacing="0"/>
              <w:rPr>
                <w:color w:val="0B0C0C"/>
                <w:sz w:val="24"/>
                <w:szCs w:val="24"/>
              </w:rPr>
            </w:pPr>
            <w:r w:rsidRPr="009D016E">
              <w:rPr>
                <w:color w:val="0B0C0C"/>
                <w:sz w:val="24"/>
                <w:szCs w:val="24"/>
              </w:rPr>
              <w:t>Open water may look inviting but please consider the dangers and do not be tempted to cool off in lakes, reservoirs, rivers or quarries.</w:t>
            </w:r>
          </w:p>
          <w:p w14:paraId="231C4485" w14:textId="77777777" w:rsidR="00413488" w:rsidRDefault="00413488" w:rsidP="00413488">
            <w:pPr>
              <w:pStyle w:val="NormalWeb"/>
              <w:spacing w:before="0" w:beforeAutospacing="0" w:after="0" w:afterAutospacing="0"/>
              <w:rPr>
                <w:color w:val="0B0C0C"/>
                <w:sz w:val="24"/>
                <w:szCs w:val="24"/>
              </w:rPr>
            </w:pPr>
          </w:p>
          <w:p w14:paraId="4AB22F93" w14:textId="27D7F69A" w:rsidR="009D016E" w:rsidRPr="009D016E" w:rsidRDefault="009D016E" w:rsidP="00413488">
            <w:pPr>
              <w:pStyle w:val="NormalWeb"/>
              <w:spacing w:before="0" w:beforeAutospacing="0" w:after="0" w:afterAutospacing="0"/>
              <w:rPr>
                <w:color w:val="0B0C0C"/>
                <w:sz w:val="24"/>
                <w:szCs w:val="24"/>
              </w:rPr>
            </w:pPr>
            <w:r w:rsidRPr="009D016E">
              <w:rPr>
                <w:color w:val="0B0C0C"/>
                <w:sz w:val="24"/>
                <w:szCs w:val="24"/>
              </w:rPr>
              <w:t>If you get into trouble in the water, remember the RNLI’s advice to "Float to Live":</w:t>
            </w:r>
          </w:p>
          <w:p w14:paraId="30D7EE8C" w14:textId="33AFBB5D" w:rsidR="009D016E" w:rsidRPr="009D016E" w:rsidRDefault="009D016E" w:rsidP="00413488">
            <w:pPr>
              <w:pStyle w:val="NormalWeb"/>
              <w:numPr>
                <w:ilvl w:val="0"/>
                <w:numId w:val="19"/>
              </w:numPr>
              <w:spacing w:before="0" w:beforeAutospacing="0" w:after="0" w:afterAutospacing="0"/>
              <w:rPr>
                <w:color w:val="0B0C0C"/>
                <w:sz w:val="24"/>
                <w:szCs w:val="24"/>
              </w:rPr>
            </w:pPr>
            <w:r w:rsidRPr="009D016E">
              <w:rPr>
                <w:color w:val="0B0C0C"/>
                <w:sz w:val="24"/>
                <w:szCs w:val="24"/>
              </w:rPr>
              <w:t>Lean back</w:t>
            </w:r>
          </w:p>
          <w:p w14:paraId="66E74A06" w14:textId="41DBE509" w:rsidR="009D016E" w:rsidRPr="009D016E" w:rsidRDefault="009D016E" w:rsidP="00413488">
            <w:pPr>
              <w:pStyle w:val="NormalWeb"/>
              <w:numPr>
                <w:ilvl w:val="0"/>
                <w:numId w:val="19"/>
              </w:numPr>
              <w:spacing w:before="0" w:beforeAutospacing="0" w:after="0" w:afterAutospacing="0"/>
              <w:rPr>
                <w:color w:val="0B0C0C"/>
                <w:sz w:val="24"/>
                <w:szCs w:val="24"/>
              </w:rPr>
            </w:pPr>
            <w:r w:rsidRPr="009D016E">
              <w:rPr>
                <w:color w:val="0B0C0C"/>
                <w:sz w:val="24"/>
                <w:szCs w:val="24"/>
              </w:rPr>
              <w:t>Spread your arms and legs</w:t>
            </w:r>
          </w:p>
          <w:p w14:paraId="520FA7DD" w14:textId="7133327B" w:rsidR="009D016E" w:rsidRPr="009D016E" w:rsidRDefault="009D016E" w:rsidP="00413488">
            <w:pPr>
              <w:pStyle w:val="NormalWeb"/>
              <w:numPr>
                <w:ilvl w:val="0"/>
                <w:numId w:val="19"/>
              </w:numPr>
              <w:spacing w:before="0" w:beforeAutospacing="0" w:after="0" w:afterAutospacing="0"/>
              <w:rPr>
                <w:color w:val="0B0C0C"/>
                <w:sz w:val="24"/>
                <w:szCs w:val="24"/>
              </w:rPr>
            </w:pPr>
            <w:r w:rsidRPr="009D016E">
              <w:rPr>
                <w:color w:val="0B0C0C"/>
                <w:sz w:val="24"/>
                <w:szCs w:val="24"/>
              </w:rPr>
              <w:t>Stay calm and float to regain control</w:t>
            </w:r>
          </w:p>
          <w:p w14:paraId="3DA7A167" w14:textId="1BB68674" w:rsidR="009D016E" w:rsidRPr="009D016E" w:rsidRDefault="009D016E" w:rsidP="00413488">
            <w:pPr>
              <w:pStyle w:val="NormalWeb"/>
              <w:numPr>
                <w:ilvl w:val="0"/>
                <w:numId w:val="19"/>
              </w:numPr>
              <w:spacing w:before="0" w:beforeAutospacing="0" w:after="0" w:afterAutospacing="0"/>
              <w:rPr>
                <w:color w:val="0B0C0C"/>
                <w:sz w:val="24"/>
                <w:szCs w:val="24"/>
              </w:rPr>
            </w:pPr>
            <w:r w:rsidRPr="009D016E">
              <w:rPr>
                <w:color w:val="0B0C0C"/>
                <w:sz w:val="24"/>
                <w:szCs w:val="24"/>
              </w:rPr>
              <w:t>Can’t swim? Float and shout for help.</w:t>
            </w:r>
          </w:p>
          <w:p w14:paraId="62E7B745" w14:textId="6D97C617" w:rsidR="009D016E" w:rsidRPr="009D016E" w:rsidRDefault="009D016E" w:rsidP="00413488">
            <w:pPr>
              <w:pStyle w:val="NormalWeb"/>
              <w:numPr>
                <w:ilvl w:val="0"/>
                <w:numId w:val="19"/>
              </w:numPr>
              <w:spacing w:before="0" w:beforeAutospacing="0" w:after="0" w:afterAutospacing="0"/>
              <w:rPr>
                <w:color w:val="0B0C0C"/>
                <w:sz w:val="24"/>
                <w:szCs w:val="24"/>
              </w:rPr>
            </w:pPr>
            <w:r w:rsidRPr="009D016E">
              <w:rPr>
                <w:color w:val="0B0C0C"/>
                <w:sz w:val="24"/>
                <w:szCs w:val="24"/>
              </w:rPr>
              <w:t>See someone struggling? Don’t go in – call 999 immediately.</w:t>
            </w:r>
          </w:p>
          <w:p w14:paraId="3C9128D3" w14:textId="77777777" w:rsidR="00413488" w:rsidRDefault="00413488" w:rsidP="009D016E">
            <w:pPr>
              <w:pStyle w:val="NormalWeb"/>
              <w:spacing w:before="0" w:beforeAutospacing="0" w:after="0" w:afterAutospacing="0"/>
              <w:rPr>
                <w:color w:val="0B0C0C"/>
                <w:sz w:val="24"/>
                <w:szCs w:val="24"/>
              </w:rPr>
            </w:pPr>
          </w:p>
          <w:p w14:paraId="3365E002" w14:textId="7AEDAD8F" w:rsidR="005B6537" w:rsidRDefault="009D016E" w:rsidP="009D016E">
            <w:pPr>
              <w:pStyle w:val="NormalWeb"/>
              <w:spacing w:before="0" w:beforeAutospacing="0" w:after="0" w:afterAutospacing="0"/>
              <w:rPr>
                <w:color w:val="0B0C0C"/>
                <w:sz w:val="24"/>
                <w:szCs w:val="24"/>
              </w:rPr>
            </w:pPr>
            <w:r w:rsidRPr="009D016E">
              <w:rPr>
                <w:color w:val="0B0C0C"/>
                <w:sz w:val="24"/>
                <w:szCs w:val="24"/>
              </w:rPr>
              <w:t xml:space="preserve">Their advice follows the tragic events of recent days in which </w:t>
            </w:r>
            <w:proofErr w:type="gramStart"/>
            <w:r w:rsidRPr="009D016E">
              <w:rPr>
                <w:color w:val="0B0C0C"/>
                <w:sz w:val="24"/>
                <w:szCs w:val="24"/>
              </w:rPr>
              <w:t>a number of</w:t>
            </w:r>
            <w:proofErr w:type="gramEnd"/>
            <w:r w:rsidRPr="009D016E">
              <w:rPr>
                <w:color w:val="0B0C0C"/>
                <w:sz w:val="24"/>
                <w:szCs w:val="24"/>
              </w:rPr>
              <w:t xml:space="preserve"> people have drowned, particularly young people, trying to cool off during the heatwave.</w:t>
            </w:r>
          </w:p>
        </w:tc>
        <w:tc>
          <w:tcPr>
            <w:tcW w:w="2415" w:type="dxa"/>
          </w:tcPr>
          <w:p w14:paraId="664F89C9" w14:textId="72DE0B1C" w:rsidR="009D016E" w:rsidRPr="00413488" w:rsidRDefault="00413488" w:rsidP="00820F72">
            <w:pPr>
              <w:rPr>
                <w:rFonts w:ascii="Calibri" w:hAnsi="Calibri" w:cs="Calibri"/>
                <w:sz w:val="20"/>
                <w:szCs w:val="20"/>
                <w:lang w:eastAsia="en-GB"/>
              </w:rPr>
            </w:pPr>
            <w:hyperlink r:id="rId12" w:history="1">
              <w:r w:rsidRPr="00413488">
                <w:rPr>
                  <w:rStyle w:val="Hyperlink"/>
                  <w:rFonts w:ascii="Calibri" w:hAnsi="Calibri" w:cs="Calibri"/>
                  <w:sz w:val="20"/>
                  <w:szCs w:val="20"/>
                  <w:lang w:eastAsia="en-GB"/>
                </w:rPr>
                <w:t>https://rnli.org/safety/float?gclsrc=aw.ds&amp;gad_source=1&amp;gad_campaignid=20429695650&amp;gclid=EAIaIQobChMImYWppsfblAMVG5NQBh0beyLsEAAYASAAEgKkn_D_BwE</w:t>
              </w:r>
            </w:hyperlink>
            <w:r w:rsidRPr="00413488">
              <w:rPr>
                <w:rFonts w:ascii="Calibri" w:hAnsi="Calibri" w:cs="Calibri"/>
                <w:sz w:val="20"/>
                <w:szCs w:val="20"/>
                <w:lang w:eastAsia="en-GB"/>
              </w:rPr>
              <w:t xml:space="preserve"> </w:t>
            </w:r>
          </w:p>
        </w:tc>
      </w:tr>
      <w:tr w:rsidR="005B6537" w:rsidRPr="004366F9" w14:paraId="30318F8E" w14:textId="77777777" w:rsidTr="00FF63B9">
        <w:trPr>
          <w:trHeight w:val="794"/>
        </w:trPr>
        <w:tc>
          <w:tcPr>
            <w:tcW w:w="1702" w:type="dxa"/>
          </w:tcPr>
          <w:p w14:paraId="57B7A06F" w14:textId="77777777" w:rsidR="005B6537" w:rsidRPr="009D016E" w:rsidRDefault="005B6537" w:rsidP="00820F72">
            <w:pPr>
              <w:rPr>
                <w:rFonts w:asciiTheme="minorHAnsi" w:hAnsiTheme="minorHAnsi" w:cstheme="minorHAnsi"/>
                <w:b/>
                <w:bCs/>
              </w:rPr>
            </w:pPr>
          </w:p>
        </w:tc>
        <w:tc>
          <w:tcPr>
            <w:tcW w:w="1984" w:type="dxa"/>
          </w:tcPr>
          <w:p w14:paraId="59955F27" w14:textId="310EE855" w:rsidR="00FF63B9" w:rsidRPr="00FF63B9" w:rsidRDefault="00FF63B9" w:rsidP="00FF63B9">
            <w:pPr>
              <w:rPr>
                <w:rFonts w:asciiTheme="minorHAnsi" w:hAnsiTheme="minorHAnsi" w:cstheme="minorHAnsi"/>
              </w:rPr>
            </w:pPr>
            <w:r w:rsidRPr="00FF63B9">
              <w:rPr>
                <w:rFonts w:asciiTheme="minorHAnsi" w:hAnsiTheme="minorHAnsi" w:cstheme="minorHAnsi"/>
              </w:rPr>
              <w:t>Kayleigh McMahon</w:t>
            </w:r>
            <w:r>
              <w:rPr>
                <w:rFonts w:asciiTheme="minorHAnsi" w:hAnsiTheme="minorHAnsi" w:cstheme="minorHAnsi"/>
              </w:rPr>
              <w:t xml:space="preserve">, </w:t>
            </w:r>
            <w:r w:rsidRPr="00FF63B9">
              <w:rPr>
                <w:rFonts w:asciiTheme="minorHAnsi" w:hAnsiTheme="minorHAnsi" w:cstheme="minorHAnsi"/>
              </w:rPr>
              <w:t>Lead Nurse for Child Death Review for Derby &amp; Derbyshire</w:t>
            </w:r>
            <w:r>
              <w:rPr>
                <w:rFonts w:asciiTheme="minorHAnsi" w:hAnsiTheme="minorHAnsi" w:cstheme="minorHAnsi"/>
              </w:rPr>
              <w:t>,</w:t>
            </w:r>
          </w:p>
          <w:p w14:paraId="3A92AAA0" w14:textId="6D9235DB" w:rsidR="005B6537" w:rsidRDefault="00FF63B9" w:rsidP="00FF63B9">
            <w:pPr>
              <w:rPr>
                <w:rFonts w:asciiTheme="minorHAnsi" w:hAnsiTheme="minorHAnsi" w:cstheme="minorHAnsi"/>
              </w:rPr>
            </w:pPr>
            <w:r w:rsidRPr="00FF63B9">
              <w:rPr>
                <w:rFonts w:asciiTheme="minorHAnsi" w:hAnsiTheme="minorHAnsi" w:cstheme="minorHAnsi"/>
              </w:rPr>
              <w:t>NHS Derby and Derbyshire Integrated Care Board / Joined Up Care Derbyshire</w:t>
            </w:r>
          </w:p>
        </w:tc>
        <w:tc>
          <w:tcPr>
            <w:tcW w:w="8505" w:type="dxa"/>
          </w:tcPr>
          <w:p w14:paraId="4349340F" w14:textId="19A9BF02" w:rsidR="005B6537" w:rsidRPr="00F373B7" w:rsidRDefault="005B6537" w:rsidP="00FF63B9">
            <w:pPr>
              <w:pStyle w:val="NormalWeb"/>
              <w:spacing w:before="0" w:beforeAutospacing="0" w:after="0" w:afterAutospacing="0"/>
              <w:rPr>
                <w:b/>
                <w:bCs/>
                <w:color w:val="0B0C0C"/>
                <w:sz w:val="24"/>
                <w:szCs w:val="24"/>
              </w:rPr>
            </w:pPr>
            <w:r w:rsidRPr="00F373B7">
              <w:rPr>
                <w:b/>
                <w:bCs/>
                <w:color w:val="0B0C0C"/>
                <w:sz w:val="24"/>
                <w:szCs w:val="24"/>
              </w:rPr>
              <w:t xml:space="preserve">CDOP Newsletter </w:t>
            </w:r>
            <w:r w:rsidR="00FF63B9" w:rsidRPr="00F373B7">
              <w:rPr>
                <w:b/>
                <w:bCs/>
                <w:color w:val="0B0C0C"/>
                <w:sz w:val="24"/>
                <w:szCs w:val="24"/>
              </w:rPr>
              <w:t xml:space="preserve">for practitioners </w:t>
            </w:r>
          </w:p>
          <w:p w14:paraId="78D3CD03" w14:textId="77777777" w:rsidR="005B6537" w:rsidRDefault="005B6537" w:rsidP="00FF63B9">
            <w:pPr>
              <w:pStyle w:val="NormalWeb"/>
              <w:spacing w:before="0" w:beforeAutospacing="0" w:after="0" w:afterAutospacing="0"/>
              <w:rPr>
                <w:color w:val="0B0C0C"/>
                <w:sz w:val="24"/>
                <w:szCs w:val="24"/>
              </w:rPr>
            </w:pPr>
          </w:p>
          <w:p w14:paraId="78621DBC" w14:textId="77777777" w:rsidR="00FF63B9" w:rsidRDefault="00FF63B9" w:rsidP="00FF63B9">
            <w:pPr>
              <w:pStyle w:val="NormalWeb"/>
              <w:spacing w:before="0" w:beforeAutospacing="0" w:after="0" w:afterAutospacing="0"/>
              <w:rPr>
                <w:color w:val="0B0C0C"/>
                <w:sz w:val="24"/>
                <w:szCs w:val="24"/>
              </w:rPr>
            </w:pPr>
            <w:r>
              <w:rPr>
                <w:color w:val="0B0C0C"/>
                <w:sz w:val="24"/>
                <w:szCs w:val="24"/>
              </w:rPr>
              <w:t>Articles include:</w:t>
            </w:r>
          </w:p>
          <w:p w14:paraId="5AEC3790" w14:textId="77777777" w:rsidR="007B5321" w:rsidRDefault="007B5321" w:rsidP="007B5321">
            <w:pPr>
              <w:pStyle w:val="NormalWeb"/>
              <w:numPr>
                <w:ilvl w:val="0"/>
                <w:numId w:val="20"/>
              </w:numPr>
              <w:spacing w:before="0" w:beforeAutospacing="0" w:after="0" w:afterAutospacing="0"/>
              <w:rPr>
                <w:color w:val="0B0C0C"/>
                <w:sz w:val="24"/>
                <w:szCs w:val="24"/>
              </w:rPr>
            </w:pPr>
            <w:r w:rsidRPr="00FF63B9">
              <w:rPr>
                <w:color w:val="0B0C0C"/>
                <w:sz w:val="24"/>
                <w:szCs w:val="24"/>
              </w:rPr>
              <w:t>D</w:t>
            </w:r>
            <w:r w:rsidR="00FF63B9" w:rsidRPr="00FF63B9">
              <w:rPr>
                <w:color w:val="0B0C0C"/>
                <w:sz w:val="24"/>
                <w:szCs w:val="24"/>
              </w:rPr>
              <w:t>rowning</w:t>
            </w:r>
            <w:r>
              <w:rPr>
                <w:color w:val="0B0C0C"/>
                <w:sz w:val="24"/>
                <w:szCs w:val="24"/>
              </w:rPr>
              <w:t xml:space="preserve"> is preventable and drowning safety resources</w:t>
            </w:r>
          </w:p>
          <w:p w14:paraId="733BD91D" w14:textId="32F5C170" w:rsidR="007B5321" w:rsidRDefault="007B5321" w:rsidP="007B5321">
            <w:pPr>
              <w:pStyle w:val="NormalWeb"/>
              <w:numPr>
                <w:ilvl w:val="0"/>
                <w:numId w:val="20"/>
              </w:numPr>
              <w:spacing w:before="0" w:beforeAutospacing="0" w:after="0" w:afterAutospacing="0"/>
              <w:rPr>
                <w:color w:val="0B0C0C"/>
                <w:sz w:val="24"/>
                <w:szCs w:val="24"/>
              </w:rPr>
            </w:pPr>
            <w:r>
              <w:rPr>
                <w:color w:val="0B0C0C"/>
                <w:sz w:val="24"/>
                <w:szCs w:val="24"/>
              </w:rPr>
              <w:t>K</w:t>
            </w:r>
            <w:r w:rsidR="00FF63B9" w:rsidRPr="00FF63B9">
              <w:rPr>
                <w:color w:val="0B0C0C"/>
                <w:sz w:val="24"/>
                <w:szCs w:val="24"/>
              </w:rPr>
              <w:t xml:space="preserve">nife </w:t>
            </w:r>
            <w:r>
              <w:rPr>
                <w:color w:val="0B0C0C"/>
                <w:sz w:val="24"/>
                <w:szCs w:val="24"/>
              </w:rPr>
              <w:t xml:space="preserve">related deaths research </w:t>
            </w:r>
          </w:p>
          <w:p w14:paraId="1950EF4B" w14:textId="3B90E623" w:rsidR="00FF63B9" w:rsidRPr="00FF63B9" w:rsidRDefault="007B5321" w:rsidP="007B5321">
            <w:pPr>
              <w:pStyle w:val="NormalWeb"/>
              <w:numPr>
                <w:ilvl w:val="0"/>
                <w:numId w:val="20"/>
              </w:numPr>
              <w:spacing w:before="0" w:beforeAutospacing="0" w:after="0" w:afterAutospacing="0"/>
              <w:rPr>
                <w:color w:val="0B0C0C"/>
                <w:sz w:val="24"/>
                <w:szCs w:val="24"/>
              </w:rPr>
            </w:pPr>
            <w:r>
              <w:rPr>
                <w:color w:val="0B0C0C"/>
                <w:sz w:val="24"/>
                <w:szCs w:val="24"/>
              </w:rPr>
              <w:t>C</w:t>
            </w:r>
            <w:r w:rsidR="00FF63B9" w:rsidRPr="00FF63B9">
              <w:rPr>
                <w:color w:val="0B0C0C"/>
                <w:sz w:val="24"/>
                <w:szCs w:val="24"/>
              </w:rPr>
              <w:t>onsanguinity</w:t>
            </w:r>
            <w:r>
              <w:rPr>
                <w:color w:val="0B0C0C"/>
                <w:sz w:val="24"/>
                <w:szCs w:val="24"/>
              </w:rPr>
              <w:t xml:space="preserve"> related deaths thematic report </w:t>
            </w:r>
          </w:p>
          <w:p w14:paraId="1D89F7EC" w14:textId="7382A801" w:rsidR="007B5321" w:rsidRDefault="00FF63B9" w:rsidP="007B5321">
            <w:pPr>
              <w:pStyle w:val="NormalWeb"/>
              <w:numPr>
                <w:ilvl w:val="0"/>
                <w:numId w:val="20"/>
              </w:numPr>
              <w:spacing w:before="0" w:beforeAutospacing="0" w:after="0" w:afterAutospacing="0"/>
              <w:rPr>
                <w:color w:val="0B0C0C"/>
                <w:sz w:val="24"/>
                <w:szCs w:val="24"/>
              </w:rPr>
            </w:pPr>
            <w:r w:rsidRPr="00FF63B9">
              <w:rPr>
                <w:color w:val="0B0C0C"/>
                <w:sz w:val="24"/>
                <w:szCs w:val="24"/>
              </w:rPr>
              <w:t>KBS audit</w:t>
            </w:r>
            <w:r w:rsidR="007B5321">
              <w:rPr>
                <w:color w:val="0B0C0C"/>
                <w:sz w:val="24"/>
                <w:szCs w:val="24"/>
              </w:rPr>
              <w:t xml:space="preserve"> hearing the voices of parents </w:t>
            </w:r>
          </w:p>
          <w:p w14:paraId="423E9368" w14:textId="24A36A67" w:rsidR="007B5321" w:rsidRDefault="007B5321" w:rsidP="007B5321">
            <w:pPr>
              <w:pStyle w:val="NormalWeb"/>
              <w:numPr>
                <w:ilvl w:val="0"/>
                <w:numId w:val="20"/>
              </w:numPr>
              <w:spacing w:before="0" w:beforeAutospacing="0" w:after="0" w:afterAutospacing="0"/>
              <w:rPr>
                <w:color w:val="0B0C0C"/>
                <w:sz w:val="24"/>
                <w:szCs w:val="24"/>
              </w:rPr>
            </w:pPr>
            <w:r>
              <w:rPr>
                <w:color w:val="0B0C0C"/>
                <w:sz w:val="24"/>
                <w:szCs w:val="24"/>
              </w:rPr>
              <w:t>Healthy beginnings - p</w:t>
            </w:r>
            <w:r w:rsidR="00FF63B9" w:rsidRPr="00FF63B9">
              <w:rPr>
                <w:color w:val="0B0C0C"/>
                <w:sz w:val="24"/>
                <w:szCs w:val="24"/>
              </w:rPr>
              <w:t xml:space="preserve">reconception health </w:t>
            </w:r>
            <w:r>
              <w:rPr>
                <w:color w:val="0B0C0C"/>
                <w:sz w:val="24"/>
                <w:szCs w:val="24"/>
              </w:rPr>
              <w:t>campaign</w:t>
            </w:r>
          </w:p>
          <w:p w14:paraId="1D97EC3C" w14:textId="24D1F94F" w:rsidR="005B6537" w:rsidRDefault="007B5321" w:rsidP="007B5321">
            <w:pPr>
              <w:pStyle w:val="NormalWeb"/>
              <w:numPr>
                <w:ilvl w:val="0"/>
                <w:numId w:val="20"/>
              </w:numPr>
              <w:spacing w:before="0" w:beforeAutospacing="0" w:after="0" w:afterAutospacing="0"/>
              <w:rPr>
                <w:color w:val="0B0C0C"/>
                <w:sz w:val="24"/>
                <w:szCs w:val="24"/>
              </w:rPr>
            </w:pPr>
            <w:r>
              <w:rPr>
                <w:color w:val="0B0C0C"/>
                <w:sz w:val="24"/>
                <w:szCs w:val="24"/>
              </w:rPr>
              <w:t>C</w:t>
            </w:r>
            <w:r w:rsidR="00FF63B9" w:rsidRPr="00FF63B9">
              <w:rPr>
                <w:color w:val="0B0C0C"/>
                <w:sz w:val="24"/>
                <w:szCs w:val="24"/>
              </w:rPr>
              <w:t>onnected perinatal</w:t>
            </w:r>
            <w:r w:rsidR="00FF63B9">
              <w:rPr>
                <w:color w:val="0B0C0C"/>
                <w:sz w:val="24"/>
                <w:szCs w:val="24"/>
              </w:rPr>
              <w:t xml:space="preserve"> support </w:t>
            </w:r>
          </w:p>
          <w:p w14:paraId="27A88FF9" w14:textId="557A67CC" w:rsidR="005B6537" w:rsidRDefault="005B6537" w:rsidP="00FF63B9">
            <w:pPr>
              <w:pStyle w:val="NormalWeb"/>
              <w:spacing w:before="0" w:beforeAutospacing="0" w:after="0" w:afterAutospacing="0"/>
              <w:rPr>
                <w:color w:val="0B0C0C"/>
                <w:sz w:val="24"/>
                <w:szCs w:val="24"/>
              </w:rPr>
            </w:pPr>
          </w:p>
        </w:tc>
        <w:tc>
          <w:tcPr>
            <w:tcW w:w="2415" w:type="dxa"/>
          </w:tcPr>
          <w:p w14:paraId="08A800C1" w14:textId="13019342" w:rsidR="005B6537" w:rsidRPr="00413488" w:rsidRDefault="007B5321" w:rsidP="005B6537">
            <w:pPr>
              <w:jc w:val="center"/>
              <w:rPr>
                <w:rFonts w:ascii="Calibri" w:hAnsi="Calibri" w:cs="Calibri"/>
                <w:sz w:val="20"/>
                <w:szCs w:val="20"/>
                <w:lang w:eastAsia="en-GB"/>
              </w:rPr>
            </w:pPr>
            <w:r>
              <w:rPr>
                <w:rFonts w:ascii="Calibri" w:hAnsi="Calibri" w:cs="Calibri"/>
                <w:sz w:val="20"/>
                <w:szCs w:val="20"/>
                <w:lang w:eastAsia="en-GB"/>
              </w:rPr>
              <w:object w:dxaOrig="1534" w:dyaOrig="994" w14:anchorId="3E7B06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76.5pt;height:49.5pt" o:ole="">
                  <v:imagedata r:id="rId13" o:title=""/>
                </v:shape>
                <o:OLEObject Type="Embed" ProgID="Acrobat.Document.DC" ShapeID="_x0000_i1055" DrawAspect="Icon" ObjectID="_1841823873" r:id="rId14"/>
              </w:object>
            </w:r>
          </w:p>
        </w:tc>
      </w:tr>
      <w:tr w:rsidR="00820F72" w:rsidRPr="004366F9" w14:paraId="025C6F70" w14:textId="77777777" w:rsidTr="00070A6A">
        <w:trPr>
          <w:trHeight w:val="794"/>
        </w:trPr>
        <w:tc>
          <w:tcPr>
            <w:tcW w:w="1702" w:type="dxa"/>
          </w:tcPr>
          <w:p w14:paraId="379A57FF" w14:textId="0BEC56A8" w:rsidR="00820F72" w:rsidRPr="002D0EAD" w:rsidRDefault="00820F72" w:rsidP="00820F72">
            <w:pPr>
              <w:rPr>
                <w:rFonts w:asciiTheme="minorHAnsi" w:hAnsiTheme="minorHAnsi" w:cstheme="minorHAnsi"/>
                <w:b/>
                <w:bCs/>
              </w:rPr>
            </w:pPr>
          </w:p>
        </w:tc>
        <w:tc>
          <w:tcPr>
            <w:tcW w:w="1984" w:type="dxa"/>
          </w:tcPr>
          <w:p w14:paraId="372E91C7" w14:textId="29EA6936" w:rsidR="00820F72" w:rsidRPr="007F2BF9" w:rsidRDefault="00820F72" w:rsidP="00820F72">
            <w:pPr>
              <w:rPr>
                <w:rFonts w:asciiTheme="minorHAnsi" w:hAnsiTheme="minorHAnsi" w:cstheme="minorHAnsi"/>
              </w:rPr>
            </w:pPr>
          </w:p>
        </w:tc>
        <w:tc>
          <w:tcPr>
            <w:tcW w:w="8505" w:type="dxa"/>
          </w:tcPr>
          <w:p w14:paraId="7887B02B" w14:textId="38C306F6"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Family First Partnership newsletters</w:t>
            </w:r>
            <w:r w:rsidR="00936B73">
              <w:rPr>
                <w:rFonts w:asciiTheme="minorHAnsi" w:hAnsiTheme="minorHAnsi" w:cstheme="minorHAnsi"/>
                <w:b/>
                <w:bCs/>
              </w:rPr>
              <w:t xml:space="preserve"> </w:t>
            </w:r>
          </w:p>
          <w:p w14:paraId="732E10D0" w14:textId="77777777" w:rsidR="00820F72" w:rsidRDefault="00820F72" w:rsidP="00820F72">
            <w:pPr>
              <w:rPr>
                <w:rFonts w:asciiTheme="minorHAnsi" w:hAnsiTheme="minorHAnsi" w:cstheme="minorHAnsi"/>
              </w:rPr>
            </w:pPr>
          </w:p>
          <w:p w14:paraId="109B455B" w14:textId="166D615C" w:rsidR="00820F72" w:rsidRPr="007F2BF9" w:rsidRDefault="00820F72" w:rsidP="00820F72">
            <w:pPr>
              <w:rPr>
                <w:rFonts w:asciiTheme="minorHAnsi" w:hAnsiTheme="minorHAnsi" w:cstheme="minorHAnsi"/>
              </w:rPr>
            </w:pPr>
            <w:r>
              <w:rPr>
                <w:rFonts w:asciiTheme="minorHAnsi" w:hAnsiTheme="minorHAnsi" w:cstheme="minorHAnsi"/>
              </w:rPr>
              <w:object w:dxaOrig="1534" w:dyaOrig="994" w14:anchorId="2D51AA23">
                <v:shape id="_x0000_i1043" type="#_x0000_t75" style="width:76.5pt;height:49.5pt" o:ole="">
                  <v:imagedata r:id="rId15" o:title=""/>
                </v:shape>
                <o:OLEObject Type="Embed" ProgID="Acrobat.Document.DC" ShapeID="_x0000_i1043" DrawAspect="Icon" ObjectID="_1841823874" r:id="rId16"/>
              </w:object>
            </w:r>
            <w:r>
              <w:rPr>
                <w:rFonts w:asciiTheme="minorHAnsi" w:hAnsiTheme="minorHAnsi" w:cstheme="minorHAnsi"/>
              </w:rPr>
              <w:object w:dxaOrig="1534" w:dyaOrig="994" w14:anchorId="7D3CB878">
                <v:shape id="_x0000_i1044" type="#_x0000_t75" style="width:76.5pt;height:49.5pt" o:ole="">
                  <v:imagedata r:id="rId17" o:title=""/>
                </v:shape>
                <o:OLEObject Type="Embed" ProgID="Acrobat.Document.DC" ShapeID="_x0000_i1044" DrawAspect="Icon" ObjectID="_1841823875" r:id="rId18"/>
              </w:object>
            </w:r>
          </w:p>
        </w:tc>
        <w:tc>
          <w:tcPr>
            <w:tcW w:w="2415" w:type="dxa"/>
          </w:tcPr>
          <w:p w14:paraId="2FC0612B" w14:textId="695B1508" w:rsidR="00820F72" w:rsidRPr="00D96ED5" w:rsidRDefault="00820F72" w:rsidP="00820F72">
            <w:pPr>
              <w:rPr>
                <w:rFonts w:asciiTheme="minorHAnsi" w:hAnsiTheme="minorHAnsi" w:cstheme="minorHAnsi"/>
                <w:sz w:val="20"/>
                <w:szCs w:val="20"/>
              </w:rPr>
            </w:pPr>
          </w:p>
        </w:tc>
      </w:tr>
      <w:tr w:rsidR="00936B73" w:rsidRPr="004366F9" w14:paraId="39C1A25E" w14:textId="77777777" w:rsidTr="00070A6A">
        <w:trPr>
          <w:trHeight w:val="794"/>
        </w:trPr>
        <w:tc>
          <w:tcPr>
            <w:tcW w:w="1702" w:type="dxa"/>
          </w:tcPr>
          <w:p w14:paraId="15F2E880" w14:textId="77777777" w:rsidR="00936B73" w:rsidRPr="002D0EAD" w:rsidRDefault="00936B73" w:rsidP="00820F72">
            <w:pPr>
              <w:rPr>
                <w:rFonts w:asciiTheme="minorHAnsi" w:hAnsiTheme="minorHAnsi" w:cstheme="minorHAnsi"/>
                <w:b/>
                <w:bCs/>
              </w:rPr>
            </w:pPr>
          </w:p>
        </w:tc>
        <w:tc>
          <w:tcPr>
            <w:tcW w:w="1984" w:type="dxa"/>
          </w:tcPr>
          <w:p w14:paraId="22CE31B2" w14:textId="24918723" w:rsidR="00936B73" w:rsidRPr="00FC1E3F" w:rsidRDefault="00936B73" w:rsidP="00820F72">
            <w:pPr>
              <w:rPr>
                <w:rFonts w:asciiTheme="minorHAnsi" w:hAnsiTheme="minorHAnsi" w:cstheme="minorHAnsi"/>
              </w:rPr>
            </w:pPr>
            <w:r>
              <w:rPr>
                <w:rFonts w:asciiTheme="minorHAnsi" w:hAnsiTheme="minorHAnsi" w:cstheme="minorHAnsi"/>
              </w:rPr>
              <w:t xml:space="preserve">Derby City Council </w:t>
            </w:r>
            <w:r w:rsidRPr="00936B73">
              <w:rPr>
                <w:rFonts w:asciiTheme="minorHAnsi" w:hAnsiTheme="minorHAnsi" w:cstheme="minorHAnsi"/>
              </w:rPr>
              <w:t>Childrens Workforce Learning and Development Team</w:t>
            </w:r>
          </w:p>
        </w:tc>
        <w:tc>
          <w:tcPr>
            <w:tcW w:w="8505" w:type="dxa"/>
          </w:tcPr>
          <w:p w14:paraId="484371C6" w14:textId="77777777" w:rsidR="00936B73" w:rsidRPr="00F373B7" w:rsidRDefault="00936B73" w:rsidP="00936B73">
            <w:pPr>
              <w:rPr>
                <w:rFonts w:asciiTheme="minorHAnsi" w:hAnsiTheme="minorHAnsi" w:cstheme="minorHAnsi"/>
                <w:b/>
                <w:bCs/>
              </w:rPr>
            </w:pPr>
            <w:r w:rsidRPr="00F373B7">
              <w:rPr>
                <w:rFonts w:asciiTheme="minorHAnsi" w:hAnsiTheme="minorHAnsi" w:cstheme="minorHAnsi"/>
                <w:b/>
                <w:bCs/>
              </w:rPr>
              <w:t>Positive Parenting Relationships Newsletter</w:t>
            </w:r>
            <w:r w:rsidRPr="00F373B7">
              <w:rPr>
                <w:rFonts w:asciiTheme="minorHAnsi" w:hAnsiTheme="minorHAnsi" w:cstheme="minorHAnsi"/>
                <w:b/>
                <w:bCs/>
              </w:rPr>
              <w:t xml:space="preserve"> </w:t>
            </w:r>
          </w:p>
          <w:p w14:paraId="2195ABE7" w14:textId="77777777" w:rsidR="00936B73" w:rsidRDefault="00936B73" w:rsidP="00936B73">
            <w:pPr>
              <w:rPr>
                <w:rFonts w:asciiTheme="minorHAnsi" w:hAnsiTheme="minorHAnsi" w:cstheme="minorHAnsi"/>
              </w:rPr>
            </w:pPr>
          </w:p>
          <w:p w14:paraId="5F3C6B0C" w14:textId="69563B92" w:rsidR="00936B73" w:rsidRPr="00936B73" w:rsidRDefault="00936B73" w:rsidP="00936B73">
            <w:pPr>
              <w:rPr>
                <w:rFonts w:asciiTheme="minorHAnsi" w:hAnsiTheme="minorHAnsi" w:cstheme="minorHAnsi"/>
              </w:rPr>
            </w:pPr>
            <w:r>
              <w:rPr>
                <w:rFonts w:asciiTheme="minorHAnsi" w:hAnsiTheme="minorHAnsi" w:cstheme="minorHAnsi"/>
              </w:rPr>
              <w:t>T</w:t>
            </w:r>
            <w:r w:rsidRPr="00936B73">
              <w:rPr>
                <w:rFonts w:asciiTheme="minorHAnsi" w:hAnsiTheme="minorHAnsi" w:cstheme="minorHAnsi"/>
              </w:rPr>
              <w:t>he latest edition of the Positive Parenting Relationships Newsletter.</w:t>
            </w:r>
            <w:r>
              <w:rPr>
                <w:rFonts w:asciiTheme="minorHAnsi" w:hAnsiTheme="minorHAnsi" w:cstheme="minorHAnsi"/>
              </w:rPr>
              <w:t xml:space="preserve"> </w:t>
            </w:r>
            <w:r w:rsidRPr="00936B73">
              <w:rPr>
                <w:rFonts w:asciiTheme="minorHAnsi" w:hAnsiTheme="minorHAnsi" w:cstheme="minorHAnsi"/>
              </w:rPr>
              <w:t>In this issue:</w:t>
            </w:r>
          </w:p>
          <w:p w14:paraId="56175D8E" w14:textId="57EC58D4" w:rsidR="00936B73" w:rsidRPr="00936B73" w:rsidRDefault="00936B73" w:rsidP="00936B73">
            <w:pPr>
              <w:pStyle w:val="ListParagraph"/>
              <w:numPr>
                <w:ilvl w:val="0"/>
                <w:numId w:val="18"/>
              </w:numPr>
              <w:rPr>
                <w:rFonts w:asciiTheme="minorHAnsi" w:hAnsiTheme="minorHAnsi" w:cstheme="minorHAnsi"/>
              </w:rPr>
            </w:pPr>
            <w:r w:rsidRPr="00936B73">
              <w:rPr>
                <w:rFonts w:asciiTheme="minorHAnsi" w:hAnsiTheme="minorHAnsi" w:cstheme="minorHAnsi"/>
              </w:rPr>
              <w:t>Funding News</w:t>
            </w:r>
          </w:p>
          <w:p w14:paraId="596CF9B6" w14:textId="483A9767" w:rsidR="00936B73" w:rsidRPr="00936B73" w:rsidRDefault="00936B73" w:rsidP="00936B73">
            <w:pPr>
              <w:pStyle w:val="ListParagraph"/>
              <w:numPr>
                <w:ilvl w:val="0"/>
                <w:numId w:val="18"/>
              </w:numPr>
              <w:rPr>
                <w:rFonts w:asciiTheme="minorHAnsi" w:hAnsiTheme="minorHAnsi" w:cstheme="minorHAnsi"/>
              </w:rPr>
            </w:pPr>
            <w:r w:rsidRPr="00936B73">
              <w:rPr>
                <w:rFonts w:asciiTheme="minorHAnsi" w:hAnsiTheme="minorHAnsi" w:cstheme="minorHAnsi"/>
              </w:rPr>
              <w:t>Regional</w:t>
            </w:r>
          </w:p>
          <w:p w14:paraId="44B48EE3" w14:textId="46AC154A" w:rsidR="00936B73" w:rsidRPr="00936B73" w:rsidRDefault="00936B73" w:rsidP="00936B73">
            <w:pPr>
              <w:pStyle w:val="ListParagraph"/>
              <w:numPr>
                <w:ilvl w:val="0"/>
                <w:numId w:val="18"/>
              </w:numPr>
              <w:rPr>
                <w:rFonts w:asciiTheme="minorHAnsi" w:hAnsiTheme="minorHAnsi" w:cstheme="minorHAnsi"/>
              </w:rPr>
            </w:pPr>
            <w:r w:rsidRPr="00936B73">
              <w:rPr>
                <w:rFonts w:asciiTheme="minorHAnsi" w:hAnsiTheme="minorHAnsi" w:cstheme="minorHAnsi"/>
              </w:rPr>
              <w:t>Campaign</w:t>
            </w:r>
          </w:p>
          <w:p w14:paraId="5DDA7726" w14:textId="321E4EA4" w:rsidR="00936B73" w:rsidRPr="00936B73" w:rsidRDefault="00936B73" w:rsidP="00936B73">
            <w:pPr>
              <w:pStyle w:val="ListParagraph"/>
              <w:numPr>
                <w:ilvl w:val="0"/>
                <w:numId w:val="18"/>
              </w:numPr>
              <w:rPr>
                <w:rFonts w:asciiTheme="minorHAnsi" w:hAnsiTheme="minorHAnsi" w:cstheme="minorHAnsi"/>
              </w:rPr>
            </w:pPr>
            <w:r w:rsidRPr="00936B73">
              <w:rPr>
                <w:rFonts w:asciiTheme="minorHAnsi" w:hAnsiTheme="minorHAnsi" w:cstheme="minorHAnsi"/>
              </w:rPr>
              <w:t>Parent Web</w:t>
            </w:r>
          </w:p>
          <w:p w14:paraId="5B55402C" w14:textId="70A97886" w:rsidR="00936B73" w:rsidRPr="00936B73" w:rsidRDefault="00936B73" w:rsidP="00936B73">
            <w:pPr>
              <w:pStyle w:val="ListParagraph"/>
              <w:numPr>
                <w:ilvl w:val="0"/>
                <w:numId w:val="18"/>
              </w:numPr>
              <w:rPr>
                <w:rFonts w:asciiTheme="minorHAnsi" w:hAnsiTheme="minorHAnsi" w:cstheme="minorHAnsi"/>
              </w:rPr>
            </w:pPr>
            <w:r w:rsidRPr="00936B73">
              <w:rPr>
                <w:rFonts w:asciiTheme="minorHAnsi" w:hAnsiTheme="minorHAnsi" w:cstheme="minorHAnsi"/>
              </w:rPr>
              <w:t>NEW Training</w:t>
            </w:r>
          </w:p>
        </w:tc>
        <w:tc>
          <w:tcPr>
            <w:tcW w:w="2415" w:type="dxa"/>
          </w:tcPr>
          <w:p w14:paraId="708BAEE6" w14:textId="72A30626" w:rsidR="00936B73" w:rsidRPr="00AE3C4C" w:rsidRDefault="00936B73" w:rsidP="00936B73">
            <w:pPr>
              <w:pStyle w:val="NormalWeb"/>
              <w:spacing w:before="0" w:beforeAutospacing="0" w:after="0" w:afterAutospacing="0"/>
              <w:jc w:val="center"/>
              <w:rPr>
                <w:sz w:val="20"/>
                <w:szCs w:val="20"/>
              </w:rPr>
            </w:pPr>
            <w:r>
              <w:rPr>
                <w:sz w:val="20"/>
                <w:szCs w:val="20"/>
              </w:rPr>
              <w:object w:dxaOrig="1534" w:dyaOrig="994" w14:anchorId="732FE181">
                <v:shape id="_x0000_i1049" type="#_x0000_t75" style="width:76.5pt;height:49.5pt" o:ole="">
                  <v:imagedata r:id="rId19" o:title=""/>
                </v:shape>
                <o:OLEObject Type="Embed" ProgID="Acrobat.Document.DC" ShapeID="_x0000_i1049" DrawAspect="Icon" ObjectID="_1841823876" r:id="rId20"/>
              </w:object>
            </w:r>
          </w:p>
        </w:tc>
      </w:tr>
      <w:tr w:rsidR="00413488" w:rsidRPr="004366F9" w14:paraId="5CA42184" w14:textId="77777777" w:rsidTr="00070A6A">
        <w:trPr>
          <w:trHeight w:val="794"/>
        </w:trPr>
        <w:tc>
          <w:tcPr>
            <w:tcW w:w="1702" w:type="dxa"/>
          </w:tcPr>
          <w:p w14:paraId="75C9D700" w14:textId="77777777" w:rsidR="00413488" w:rsidRPr="002D0EAD" w:rsidRDefault="00413488" w:rsidP="00820F72">
            <w:pPr>
              <w:rPr>
                <w:rFonts w:asciiTheme="minorHAnsi" w:hAnsiTheme="minorHAnsi" w:cstheme="minorHAnsi"/>
                <w:b/>
                <w:bCs/>
              </w:rPr>
            </w:pPr>
          </w:p>
        </w:tc>
        <w:tc>
          <w:tcPr>
            <w:tcW w:w="1984" w:type="dxa"/>
          </w:tcPr>
          <w:p w14:paraId="7BFF3D1D" w14:textId="77777777" w:rsidR="00413488" w:rsidRDefault="00413488" w:rsidP="00820F72">
            <w:pPr>
              <w:rPr>
                <w:rFonts w:asciiTheme="minorHAnsi" w:hAnsiTheme="minorHAnsi" w:cstheme="minorHAnsi"/>
              </w:rPr>
            </w:pPr>
            <w:r w:rsidRPr="00413488">
              <w:rPr>
                <w:rFonts w:asciiTheme="minorHAnsi" w:hAnsiTheme="minorHAnsi" w:cstheme="minorHAnsi"/>
              </w:rPr>
              <w:t>Get Safe Online team</w:t>
            </w:r>
          </w:p>
          <w:p w14:paraId="4ED9C54E" w14:textId="77777777" w:rsidR="00F373B7" w:rsidRDefault="00F373B7" w:rsidP="00820F72">
            <w:pPr>
              <w:rPr>
                <w:rFonts w:asciiTheme="minorHAnsi" w:hAnsiTheme="minorHAnsi" w:cstheme="minorHAnsi"/>
              </w:rPr>
            </w:pPr>
          </w:p>
          <w:p w14:paraId="5B4A1907" w14:textId="13731F4D" w:rsidR="00F373B7" w:rsidRPr="00F373B7" w:rsidRDefault="00F373B7" w:rsidP="00820F72">
            <w:pPr>
              <w:rPr>
                <w:rFonts w:asciiTheme="minorHAnsi" w:hAnsiTheme="minorHAnsi" w:cstheme="minorHAnsi"/>
                <w:sz w:val="20"/>
                <w:szCs w:val="20"/>
              </w:rPr>
            </w:pPr>
            <w:r w:rsidRPr="00F373B7">
              <w:rPr>
                <w:rFonts w:asciiTheme="minorHAnsi" w:hAnsiTheme="minorHAnsi" w:cstheme="minorHAnsi"/>
                <w:b/>
                <w:bCs/>
                <w:sz w:val="20"/>
                <w:szCs w:val="20"/>
                <w:highlight w:val="green"/>
              </w:rPr>
              <w:t>DDSCP Priority: Online Safety</w:t>
            </w:r>
          </w:p>
        </w:tc>
        <w:tc>
          <w:tcPr>
            <w:tcW w:w="8505" w:type="dxa"/>
          </w:tcPr>
          <w:p w14:paraId="3BFB9A56" w14:textId="77777777" w:rsidR="00413488" w:rsidRPr="00413488" w:rsidRDefault="00413488" w:rsidP="00413488">
            <w:pPr>
              <w:rPr>
                <w:rFonts w:asciiTheme="minorHAnsi" w:hAnsiTheme="minorHAnsi" w:cstheme="minorHAnsi"/>
                <w:b/>
                <w:bCs/>
              </w:rPr>
            </w:pPr>
            <w:r w:rsidRPr="00413488">
              <w:rPr>
                <w:rFonts w:asciiTheme="minorHAnsi" w:hAnsiTheme="minorHAnsi" w:cstheme="minorHAnsi"/>
                <w:b/>
                <w:bCs/>
              </w:rPr>
              <w:t xml:space="preserve">Using AI safely and responsibly </w:t>
            </w:r>
          </w:p>
          <w:p w14:paraId="0259E577" w14:textId="20BB4DDC" w:rsidR="00413488" w:rsidRPr="00413488" w:rsidRDefault="00413488" w:rsidP="00413488">
            <w:pPr>
              <w:rPr>
                <w:rFonts w:asciiTheme="minorHAnsi" w:hAnsiTheme="minorHAnsi" w:cstheme="minorHAnsi"/>
                <w:b/>
                <w:bCs/>
              </w:rPr>
            </w:pPr>
          </w:p>
          <w:p w14:paraId="4DC4A853" w14:textId="77777777" w:rsidR="00413488" w:rsidRPr="00413488" w:rsidRDefault="00413488" w:rsidP="00413488">
            <w:pPr>
              <w:rPr>
                <w:rFonts w:asciiTheme="minorHAnsi" w:hAnsiTheme="minorHAnsi" w:cstheme="minorHAnsi"/>
              </w:rPr>
            </w:pPr>
            <w:r w:rsidRPr="00413488">
              <w:rPr>
                <w:rFonts w:asciiTheme="minorHAnsi" w:hAnsiTheme="minorHAnsi" w:cstheme="minorHAnsi"/>
              </w:rPr>
              <w:t>AI (Artificial Intelligence) has become part of daily life for most internet users. But are you confident that you and your family are using it safely and responsibly? This month's Get Safe Online campaign provides expert tips and advice on how to use AI safely and responsibly.</w:t>
            </w:r>
          </w:p>
          <w:p w14:paraId="0C7A446F" w14:textId="77777777" w:rsidR="00413488" w:rsidRPr="00413488" w:rsidRDefault="00413488" w:rsidP="00413488">
            <w:pPr>
              <w:rPr>
                <w:rFonts w:asciiTheme="minorHAnsi" w:hAnsiTheme="minorHAnsi" w:cstheme="minorHAnsi"/>
              </w:rPr>
            </w:pPr>
            <w:r w:rsidRPr="00413488">
              <w:rPr>
                <w:rFonts w:asciiTheme="minorHAnsi" w:hAnsiTheme="minorHAnsi" w:cstheme="minorHAnsi"/>
              </w:rPr>
              <w:t xml:space="preserve"> </w:t>
            </w:r>
          </w:p>
          <w:p w14:paraId="44AF0F76" w14:textId="7D20DD90" w:rsidR="00413488" w:rsidRPr="00413488" w:rsidRDefault="00413488" w:rsidP="00413488">
            <w:pPr>
              <w:rPr>
                <w:rFonts w:asciiTheme="minorHAnsi" w:hAnsiTheme="minorHAnsi" w:cstheme="minorHAnsi"/>
              </w:rPr>
            </w:pPr>
            <w:r w:rsidRPr="00413488">
              <w:rPr>
                <w:rFonts w:asciiTheme="minorHAnsi" w:hAnsiTheme="minorHAnsi" w:cstheme="minorHAnsi"/>
              </w:rPr>
              <w:t>You can read further information on our website using the link below, or by reading the leaflet.</w:t>
            </w:r>
            <w:r w:rsidRPr="00413488">
              <w:rPr>
                <w:rFonts w:asciiTheme="minorHAnsi" w:hAnsiTheme="minorHAnsi" w:cstheme="minorHAnsi"/>
                <w:b/>
                <w:bCs/>
              </w:rPr>
              <w:t xml:space="preserve">   </w:t>
            </w:r>
          </w:p>
        </w:tc>
        <w:tc>
          <w:tcPr>
            <w:tcW w:w="2415" w:type="dxa"/>
          </w:tcPr>
          <w:p w14:paraId="13682110" w14:textId="4FE020BA" w:rsidR="00413488" w:rsidRDefault="0020435A" w:rsidP="00820F72">
            <w:pPr>
              <w:pStyle w:val="NormalWeb"/>
              <w:spacing w:before="0" w:beforeAutospacing="0" w:after="0" w:afterAutospacing="0"/>
              <w:rPr>
                <w:sz w:val="20"/>
                <w:szCs w:val="20"/>
              </w:rPr>
            </w:pPr>
            <w:hyperlink r:id="rId21" w:history="1">
              <w:r w:rsidRPr="0033387E">
                <w:rPr>
                  <w:rStyle w:val="Hyperlink"/>
                  <w:sz w:val="20"/>
                  <w:szCs w:val="20"/>
                </w:rPr>
                <w:t>https://www.getsafeonline.org/usingaisafely/</w:t>
              </w:r>
            </w:hyperlink>
          </w:p>
          <w:p w14:paraId="16667B3F" w14:textId="77777777" w:rsidR="0020435A" w:rsidRDefault="0020435A" w:rsidP="00820F72">
            <w:pPr>
              <w:pStyle w:val="NormalWeb"/>
              <w:spacing w:before="0" w:beforeAutospacing="0" w:after="0" w:afterAutospacing="0"/>
              <w:rPr>
                <w:sz w:val="20"/>
                <w:szCs w:val="20"/>
              </w:rPr>
            </w:pPr>
          </w:p>
          <w:p w14:paraId="0AF10D9E" w14:textId="0263E8EF" w:rsidR="0020435A" w:rsidRPr="00AE3C4C" w:rsidRDefault="005B6537" w:rsidP="0020435A">
            <w:pPr>
              <w:pStyle w:val="NormalWeb"/>
              <w:spacing w:before="0" w:beforeAutospacing="0" w:after="0" w:afterAutospacing="0"/>
              <w:jc w:val="center"/>
              <w:rPr>
                <w:sz w:val="20"/>
                <w:szCs w:val="20"/>
              </w:rPr>
            </w:pPr>
            <w:r>
              <w:rPr>
                <w:sz w:val="20"/>
                <w:szCs w:val="20"/>
              </w:rPr>
              <w:object w:dxaOrig="1534" w:dyaOrig="994" w14:anchorId="4DEBC22F">
                <v:shape id="_x0000_i1050" type="#_x0000_t75" style="width:76.5pt;height:49.5pt" o:ole="">
                  <v:imagedata r:id="rId22" o:title=""/>
                </v:shape>
                <o:OLEObject Type="Embed" ProgID="Acrobat.Document.DC" ShapeID="_x0000_i1050" DrawAspect="Icon" ObjectID="_1841823877" r:id="rId23"/>
              </w:object>
            </w:r>
          </w:p>
        </w:tc>
      </w:tr>
      <w:tr w:rsidR="00820F72" w:rsidRPr="004366F9" w14:paraId="60C6D5CD" w14:textId="77777777" w:rsidTr="00070A6A">
        <w:trPr>
          <w:trHeight w:val="794"/>
        </w:trPr>
        <w:tc>
          <w:tcPr>
            <w:tcW w:w="1702" w:type="dxa"/>
          </w:tcPr>
          <w:p w14:paraId="39FE4A2F" w14:textId="77777777" w:rsidR="00820F72" w:rsidRPr="002D0EAD" w:rsidRDefault="00820F72" w:rsidP="00820F72">
            <w:pPr>
              <w:rPr>
                <w:rFonts w:asciiTheme="minorHAnsi" w:hAnsiTheme="minorHAnsi" w:cstheme="minorHAnsi"/>
                <w:b/>
                <w:bCs/>
              </w:rPr>
            </w:pPr>
          </w:p>
        </w:tc>
        <w:tc>
          <w:tcPr>
            <w:tcW w:w="1984" w:type="dxa"/>
          </w:tcPr>
          <w:p w14:paraId="6B70B215" w14:textId="7C4D45F6" w:rsidR="00820F72" w:rsidRPr="004D2B40" w:rsidRDefault="00820F72" w:rsidP="00820F72">
            <w:pPr>
              <w:rPr>
                <w:rFonts w:asciiTheme="minorHAnsi" w:hAnsiTheme="minorHAnsi" w:cstheme="minorHAnsi"/>
              </w:rPr>
            </w:pPr>
            <w:r w:rsidRPr="00FC1E3F">
              <w:rPr>
                <w:rFonts w:asciiTheme="minorHAnsi" w:hAnsiTheme="minorHAnsi" w:cstheme="minorHAnsi"/>
              </w:rPr>
              <w:t>Jaz Sanghera</w:t>
            </w:r>
            <w:r>
              <w:rPr>
                <w:rFonts w:asciiTheme="minorHAnsi" w:hAnsiTheme="minorHAnsi" w:cstheme="minorHAnsi"/>
              </w:rPr>
              <w:t>,</w:t>
            </w:r>
            <w:r w:rsidRPr="00FC1E3F">
              <w:rPr>
                <w:rFonts w:asciiTheme="minorHAnsi" w:hAnsiTheme="minorHAnsi" w:cstheme="minorHAnsi"/>
              </w:rPr>
              <w:t xml:space="preserve"> Service Manager</w:t>
            </w:r>
            <w:r>
              <w:rPr>
                <w:rFonts w:asciiTheme="minorHAnsi" w:hAnsiTheme="minorHAnsi" w:cstheme="minorHAnsi"/>
              </w:rPr>
              <w:t xml:space="preserve">, </w:t>
            </w:r>
            <w:r w:rsidRPr="00FC1E3F">
              <w:rPr>
                <w:rFonts w:asciiTheme="minorHAnsi" w:hAnsiTheme="minorHAnsi" w:cstheme="minorHAnsi"/>
              </w:rPr>
              <w:t>Derby Youth Justice Service</w:t>
            </w:r>
            <w:r>
              <w:rPr>
                <w:rFonts w:asciiTheme="minorHAnsi" w:hAnsiTheme="minorHAnsi" w:cstheme="minorHAnsi"/>
              </w:rPr>
              <w:t>, Derby City Council</w:t>
            </w:r>
          </w:p>
        </w:tc>
        <w:tc>
          <w:tcPr>
            <w:tcW w:w="8505" w:type="dxa"/>
          </w:tcPr>
          <w:p w14:paraId="1593E0A4" w14:textId="0717FC8B"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Derby Youth Justice Service enquiries</w:t>
            </w:r>
          </w:p>
          <w:p w14:paraId="416FE9CA" w14:textId="77777777" w:rsidR="00820F72" w:rsidRDefault="00820F72" w:rsidP="00820F72">
            <w:pPr>
              <w:rPr>
                <w:rFonts w:asciiTheme="minorHAnsi" w:hAnsiTheme="minorHAnsi" w:cstheme="minorHAnsi"/>
              </w:rPr>
            </w:pPr>
          </w:p>
          <w:p w14:paraId="41F2E2CA" w14:textId="7C3FE9D1" w:rsidR="00820F72" w:rsidRPr="00FC1E3F" w:rsidRDefault="00820F72" w:rsidP="00820F72">
            <w:pPr>
              <w:rPr>
                <w:rFonts w:asciiTheme="minorHAnsi" w:hAnsiTheme="minorHAnsi" w:cstheme="minorHAnsi"/>
              </w:rPr>
            </w:pPr>
            <w:r w:rsidRPr="00FC1E3F">
              <w:rPr>
                <w:rFonts w:asciiTheme="minorHAnsi" w:hAnsiTheme="minorHAnsi" w:cstheme="minorHAnsi"/>
              </w:rPr>
              <w:t xml:space="preserve">To help us manage enquiries efficiently and ensure nothing is missed, please can we kindly ask that you do not email the </w:t>
            </w:r>
            <w:r>
              <w:rPr>
                <w:rFonts w:asciiTheme="minorHAnsi" w:hAnsiTheme="minorHAnsi" w:cstheme="minorHAnsi"/>
              </w:rPr>
              <w:t xml:space="preserve">Derby </w:t>
            </w:r>
            <w:r w:rsidRPr="00FC1E3F">
              <w:rPr>
                <w:rFonts w:asciiTheme="minorHAnsi" w:hAnsiTheme="minorHAnsi" w:cstheme="minorHAnsi"/>
              </w:rPr>
              <w:t xml:space="preserve">Youth Justice Service </w:t>
            </w:r>
            <w:proofErr w:type="gramStart"/>
            <w:r w:rsidRPr="00FC1E3F">
              <w:rPr>
                <w:rFonts w:asciiTheme="minorHAnsi" w:hAnsiTheme="minorHAnsi" w:cstheme="minorHAnsi"/>
              </w:rPr>
              <w:t>as a whole for</w:t>
            </w:r>
            <w:proofErr w:type="gramEnd"/>
            <w:r w:rsidRPr="00FC1E3F">
              <w:rPr>
                <w:rFonts w:asciiTheme="minorHAnsi" w:hAnsiTheme="minorHAnsi" w:cstheme="minorHAnsi"/>
              </w:rPr>
              <w:t xml:space="preserve"> case-related queries. Instead, we would be grateful if all enquiries are directed via our duty team using the contact details below.</w:t>
            </w:r>
          </w:p>
          <w:p w14:paraId="21768B27" w14:textId="77777777" w:rsidR="00820F72" w:rsidRDefault="00820F72" w:rsidP="00820F72">
            <w:pPr>
              <w:rPr>
                <w:rFonts w:asciiTheme="minorHAnsi" w:hAnsiTheme="minorHAnsi" w:cstheme="minorHAnsi"/>
              </w:rPr>
            </w:pPr>
          </w:p>
          <w:p w14:paraId="2F208561" w14:textId="77777777" w:rsidR="00820F72" w:rsidRPr="00FC1E3F" w:rsidRDefault="00820F72" w:rsidP="00820F72">
            <w:pPr>
              <w:rPr>
                <w:rFonts w:asciiTheme="minorHAnsi" w:hAnsiTheme="minorHAnsi" w:cstheme="minorHAnsi"/>
              </w:rPr>
            </w:pPr>
            <w:r w:rsidRPr="00FC1E3F">
              <w:rPr>
                <w:rFonts w:asciiTheme="minorHAnsi" w:hAnsiTheme="minorHAnsi" w:cstheme="minorHAnsi"/>
              </w:rPr>
              <w:t>There is a YJS duty number and email address that can be used for queries such as:</w:t>
            </w:r>
          </w:p>
          <w:p w14:paraId="5D6CB4A1" w14:textId="028E5ECA" w:rsidR="00820F72" w:rsidRPr="00034FF8" w:rsidRDefault="00820F72" w:rsidP="00820F72">
            <w:pPr>
              <w:rPr>
                <w:rFonts w:asciiTheme="minorHAnsi" w:hAnsiTheme="minorHAnsi" w:cstheme="minorHAnsi"/>
              </w:rPr>
            </w:pPr>
            <w:r w:rsidRPr="00FC1E3F">
              <w:rPr>
                <w:rFonts w:asciiTheme="minorHAnsi" w:hAnsiTheme="minorHAnsi" w:cstheme="minorHAnsi"/>
              </w:rPr>
              <w:t>Is a young person known to YJS, who is their allocated Youth Justice worker, next court date, etc.</w:t>
            </w:r>
          </w:p>
        </w:tc>
        <w:tc>
          <w:tcPr>
            <w:tcW w:w="2415" w:type="dxa"/>
          </w:tcPr>
          <w:p w14:paraId="266D6181" w14:textId="77777777" w:rsidR="00F373B7" w:rsidRPr="00F373B7" w:rsidRDefault="00F373B7" w:rsidP="00F373B7">
            <w:pPr>
              <w:pStyle w:val="NormalWeb"/>
              <w:rPr>
                <w:sz w:val="20"/>
                <w:szCs w:val="20"/>
              </w:rPr>
            </w:pPr>
            <w:r w:rsidRPr="00F373B7">
              <w:rPr>
                <w:sz w:val="20"/>
                <w:szCs w:val="20"/>
              </w:rPr>
              <w:t>Telephone number: 01332 642 444 - Please speak to admin initially with your query.</w:t>
            </w:r>
          </w:p>
          <w:p w14:paraId="048753F8" w14:textId="77777777" w:rsidR="00F373B7" w:rsidRPr="00F373B7" w:rsidRDefault="00F373B7" w:rsidP="00F373B7">
            <w:pPr>
              <w:pStyle w:val="NormalWeb"/>
              <w:rPr>
                <w:sz w:val="20"/>
                <w:szCs w:val="20"/>
              </w:rPr>
            </w:pPr>
            <w:r w:rsidRPr="00F373B7">
              <w:rPr>
                <w:sz w:val="20"/>
                <w:szCs w:val="20"/>
              </w:rPr>
              <w:t>There is a daily Duty Worker or Duty Manager that you can be in contact with too.</w:t>
            </w:r>
          </w:p>
          <w:p w14:paraId="2E5A7EFF" w14:textId="37722F13" w:rsidR="00820F72" w:rsidRPr="00AE3C4C" w:rsidRDefault="00F373B7" w:rsidP="00F373B7">
            <w:pPr>
              <w:pStyle w:val="NormalWeb"/>
              <w:spacing w:before="0" w:beforeAutospacing="0" w:after="0" w:afterAutospacing="0"/>
              <w:rPr>
                <w:sz w:val="20"/>
                <w:szCs w:val="20"/>
              </w:rPr>
            </w:pPr>
            <w:r w:rsidRPr="00F373B7">
              <w:rPr>
                <w:sz w:val="20"/>
                <w:szCs w:val="20"/>
              </w:rPr>
              <w:t xml:space="preserve">Email address – Derby YJS – </w:t>
            </w:r>
            <w:hyperlink r:id="rId24" w:history="1">
              <w:r w:rsidRPr="00D271DC">
                <w:rPr>
                  <w:rStyle w:val="Hyperlink"/>
                  <w:sz w:val="20"/>
                  <w:szCs w:val="20"/>
                </w:rPr>
                <w:t>derbyyot@derby.gov.uk</w:t>
              </w:r>
            </w:hyperlink>
            <w:r>
              <w:rPr>
                <w:sz w:val="20"/>
                <w:szCs w:val="20"/>
              </w:rPr>
              <w:t xml:space="preserve"> </w:t>
            </w:r>
          </w:p>
        </w:tc>
      </w:tr>
      <w:tr w:rsidR="00820F72" w:rsidRPr="004366F9" w14:paraId="272940C9" w14:textId="77777777" w:rsidTr="00F11E3F">
        <w:trPr>
          <w:trHeight w:val="794"/>
        </w:trPr>
        <w:tc>
          <w:tcPr>
            <w:tcW w:w="1702" w:type="dxa"/>
          </w:tcPr>
          <w:p w14:paraId="41800FA2" w14:textId="77777777" w:rsidR="00820F72" w:rsidRPr="002D0EAD" w:rsidRDefault="00820F72" w:rsidP="00820F72">
            <w:pPr>
              <w:rPr>
                <w:rFonts w:asciiTheme="minorHAnsi" w:hAnsiTheme="minorHAnsi" w:cstheme="minorHAnsi"/>
                <w:b/>
                <w:bCs/>
              </w:rPr>
            </w:pPr>
          </w:p>
        </w:tc>
        <w:tc>
          <w:tcPr>
            <w:tcW w:w="1984" w:type="dxa"/>
          </w:tcPr>
          <w:p w14:paraId="20AF98D0" w14:textId="77777777" w:rsidR="00820F72" w:rsidRDefault="00820F72" w:rsidP="00820F72">
            <w:pPr>
              <w:rPr>
                <w:rFonts w:asciiTheme="minorHAnsi" w:hAnsiTheme="minorHAnsi" w:cstheme="minorHAnsi"/>
              </w:rPr>
            </w:pPr>
            <w:r w:rsidRPr="00F11E3F">
              <w:rPr>
                <w:rFonts w:asciiTheme="minorHAnsi" w:hAnsiTheme="minorHAnsi" w:cstheme="minorHAnsi"/>
              </w:rPr>
              <w:t>Office of the Police and Crime Commissioner</w:t>
            </w:r>
          </w:p>
          <w:p w14:paraId="34BB2EF3" w14:textId="77777777" w:rsidR="00F373B7" w:rsidRDefault="00F373B7" w:rsidP="00820F72">
            <w:pPr>
              <w:rPr>
                <w:rFonts w:asciiTheme="minorHAnsi" w:hAnsiTheme="minorHAnsi" w:cstheme="minorHAnsi"/>
              </w:rPr>
            </w:pPr>
          </w:p>
          <w:p w14:paraId="68E491BE" w14:textId="0C04EAE9" w:rsidR="00F373B7" w:rsidRPr="00F373B7" w:rsidRDefault="00F373B7" w:rsidP="00820F72">
            <w:pPr>
              <w:rPr>
                <w:rFonts w:asciiTheme="minorHAnsi" w:hAnsiTheme="minorHAnsi" w:cstheme="minorHAnsi"/>
                <w:sz w:val="20"/>
                <w:szCs w:val="20"/>
              </w:rPr>
            </w:pPr>
            <w:r w:rsidRPr="00F373B7">
              <w:rPr>
                <w:rFonts w:asciiTheme="minorHAnsi" w:hAnsiTheme="minorHAnsi" w:cstheme="minorHAnsi"/>
                <w:b/>
                <w:bCs/>
                <w:sz w:val="20"/>
                <w:szCs w:val="20"/>
                <w:highlight w:val="green"/>
              </w:rPr>
              <w:t>DDSCP Priority: Domestic Abuse</w:t>
            </w:r>
          </w:p>
        </w:tc>
        <w:tc>
          <w:tcPr>
            <w:tcW w:w="8505" w:type="dxa"/>
          </w:tcPr>
          <w:p w14:paraId="766AD5F4" w14:textId="77777777"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 xml:space="preserve">Have your say to help improve safety for women and girls in Derbyshire </w:t>
            </w:r>
          </w:p>
          <w:p w14:paraId="184124CB" w14:textId="77777777" w:rsidR="00820F72" w:rsidRDefault="00820F72" w:rsidP="00820F72">
            <w:pPr>
              <w:rPr>
                <w:rFonts w:asciiTheme="minorHAnsi" w:hAnsiTheme="minorHAnsi" w:cstheme="minorHAnsi"/>
              </w:rPr>
            </w:pPr>
          </w:p>
          <w:p w14:paraId="05E6FC28" w14:textId="7B9EDAE9" w:rsidR="00820F72" w:rsidRDefault="00820F72" w:rsidP="00820F72">
            <w:pPr>
              <w:rPr>
                <w:rFonts w:asciiTheme="minorHAnsi" w:hAnsiTheme="minorHAnsi" w:cstheme="minorHAnsi"/>
              </w:rPr>
            </w:pPr>
            <w:r w:rsidRPr="00F11E3F">
              <w:rPr>
                <w:rFonts w:asciiTheme="minorHAnsi" w:hAnsiTheme="minorHAnsi" w:cstheme="minorHAnsi"/>
              </w:rPr>
              <w:t>Women and girls across Derbyshire are being urged to share their experiences of harassment, abuse and other gender-based violence to help shape future action and improve community safety.</w:t>
            </w:r>
          </w:p>
          <w:p w14:paraId="0099574F" w14:textId="77777777" w:rsidR="00820F72" w:rsidRPr="00F11E3F" w:rsidRDefault="00820F72" w:rsidP="00820F72">
            <w:pPr>
              <w:rPr>
                <w:rFonts w:asciiTheme="minorHAnsi" w:hAnsiTheme="minorHAnsi" w:cstheme="minorHAnsi"/>
              </w:rPr>
            </w:pPr>
          </w:p>
          <w:p w14:paraId="23B80256" w14:textId="6E082C86" w:rsidR="00820F72" w:rsidRPr="005A5202" w:rsidRDefault="00820F72" w:rsidP="00F373B7">
            <w:pPr>
              <w:rPr>
                <w:rFonts w:asciiTheme="minorHAnsi" w:hAnsiTheme="minorHAnsi" w:cstheme="minorHAnsi"/>
              </w:rPr>
            </w:pPr>
            <w:r w:rsidRPr="00F11E3F">
              <w:rPr>
                <w:rFonts w:asciiTheme="minorHAnsi" w:hAnsiTheme="minorHAnsi" w:cstheme="minorHAnsi"/>
              </w:rPr>
              <w:t>The Police and Crime Commissioner Nicolle Ndiweni-Roberts is asking for views to better understand what women and girls experience, what makes them feel unsafe, and what changes would make a real difference.</w:t>
            </w:r>
            <w:r w:rsidR="00F373B7">
              <w:rPr>
                <w:rFonts w:asciiTheme="minorHAnsi" w:hAnsiTheme="minorHAnsi" w:cstheme="minorHAnsi"/>
              </w:rPr>
              <w:t xml:space="preserve"> </w:t>
            </w:r>
            <w:r w:rsidRPr="00F11E3F">
              <w:rPr>
                <w:rFonts w:asciiTheme="minorHAnsi" w:hAnsiTheme="minorHAnsi" w:cstheme="minorHAnsi"/>
              </w:rPr>
              <w:t>Your feedback will directly inform local priorities, prevention work and support services.</w:t>
            </w:r>
            <w:r>
              <w:rPr>
                <w:rFonts w:asciiTheme="minorHAnsi" w:hAnsiTheme="minorHAnsi" w:cstheme="minorHAnsi"/>
              </w:rPr>
              <w:t xml:space="preserve"> </w:t>
            </w:r>
            <w:r w:rsidRPr="00F11E3F">
              <w:rPr>
                <w:rFonts w:asciiTheme="minorHAnsi" w:hAnsiTheme="minorHAnsi" w:cstheme="minorHAnsi"/>
              </w:rPr>
              <w:t>Every response matters. By sharing your experience, you can help influence real change and make Derbyshire safer for everyone.</w:t>
            </w:r>
          </w:p>
        </w:tc>
        <w:tc>
          <w:tcPr>
            <w:tcW w:w="2415" w:type="dxa"/>
          </w:tcPr>
          <w:p w14:paraId="653E6EB0" w14:textId="359CFAD1" w:rsidR="00820F72" w:rsidRPr="00F11E3F" w:rsidRDefault="00820F72" w:rsidP="00820F72">
            <w:pPr>
              <w:pStyle w:val="NormalWeb"/>
              <w:spacing w:before="0" w:beforeAutospacing="0" w:after="0" w:afterAutospacing="0"/>
              <w:rPr>
                <w:b/>
                <w:bCs/>
                <w:sz w:val="20"/>
                <w:szCs w:val="20"/>
              </w:rPr>
            </w:pPr>
            <w:r w:rsidRPr="00F11E3F">
              <w:rPr>
                <w:rStyle w:val="Strong"/>
                <w:b w:val="0"/>
                <w:bCs w:val="0"/>
                <w:sz w:val="20"/>
                <w:szCs w:val="20"/>
              </w:rPr>
              <w:t xml:space="preserve">Complete the short survey here: </w:t>
            </w:r>
            <w:hyperlink r:id="rId25" w:tgtFrame="_blank" w:history="1">
              <w:r w:rsidRPr="00F11E3F">
                <w:rPr>
                  <w:rStyle w:val="Strong"/>
                  <w:b w:val="0"/>
                  <w:bCs w:val="0"/>
                  <w:i/>
                  <w:iCs/>
                  <w:color w:val="0000FF"/>
                  <w:sz w:val="20"/>
                  <w:szCs w:val="20"/>
                  <w:u w:val="single"/>
                </w:rPr>
                <w:t>Commissioner Nicolle Ndiweni-Roberts' 2026 Violence against Women and Girls Survey</w:t>
              </w:r>
            </w:hyperlink>
          </w:p>
        </w:tc>
      </w:tr>
      <w:tr w:rsidR="00820F72" w:rsidRPr="004366F9" w14:paraId="58C9AB44" w14:textId="77777777" w:rsidTr="00070A6A">
        <w:trPr>
          <w:trHeight w:val="794"/>
        </w:trPr>
        <w:tc>
          <w:tcPr>
            <w:tcW w:w="1702" w:type="dxa"/>
          </w:tcPr>
          <w:p w14:paraId="1A88C910" w14:textId="77777777" w:rsidR="00820F72" w:rsidRPr="002D0EAD" w:rsidRDefault="00820F72" w:rsidP="00820F72">
            <w:pPr>
              <w:rPr>
                <w:rFonts w:asciiTheme="minorHAnsi" w:hAnsiTheme="minorHAnsi" w:cstheme="minorHAnsi"/>
                <w:b/>
                <w:bCs/>
              </w:rPr>
            </w:pPr>
          </w:p>
        </w:tc>
        <w:tc>
          <w:tcPr>
            <w:tcW w:w="1984" w:type="dxa"/>
          </w:tcPr>
          <w:p w14:paraId="78938959" w14:textId="77777777" w:rsidR="00820F72" w:rsidRDefault="00820F72" w:rsidP="00820F72">
            <w:pPr>
              <w:rPr>
                <w:rFonts w:asciiTheme="minorHAnsi" w:hAnsiTheme="minorHAnsi" w:cstheme="minorHAnsi"/>
              </w:rPr>
            </w:pPr>
            <w:r w:rsidRPr="007B3761">
              <w:rPr>
                <w:rFonts w:asciiTheme="minorHAnsi" w:hAnsiTheme="minorHAnsi" w:cstheme="minorHAnsi"/>
              </w:rPr>
              <w:t>Jane O’Byrne</w:t>
            </w:r>
            <w:r>
              <w:rPr>
                <w:rFonts w:asciiTheme="minorHAnsi" w:hAnsiTheme="minorHAnsi" w:cstheme="minorHAnsi"/>
              </w:rPr>
              <w:t xml:space="preserve">, </w:t>
            </w:r>
            <w:r w:rsidRPr="007B3761">
              <w:rPr>
                <w:rFonts w:asciiTheme="minorHAnsi" w:hAnsiTheme="minorHAnsi" w:cstheme="minorHAnsi"/>
              </w:rPr>
              <w:t>Health and Well Being Consultant</w:t>
            </w:r>
            <w:r>
              <w:rPr>
                <w:rFonts w:asciiTheme="minorHAnsi" w:hAnsiTheme="minorHAnsi" w:cstheme="minorHAnsi"/>
              </w:rPr>
              <w:t xml:space="preserve">, </w:t>
            </w:r>
            <w:r w:rsidRPr="007B3761">
              <w:rPr>
                <w:rFonts w:asciiTheme="minorHAnsi" w:hAnsiTheme="minorHAnsi" w:cstheme="minorHAnsi"/>
              </w:rPr>
              <w:t>Derbyshire County Council</w:t>
            </w:r>
          </w:p>
          <w:p w14:paraId="3F5F14F7" w14:textId="77777777" w:rsidR="00F373B7" w:rsidRDefault="00F373B7" w:rsidP="00820F72">
            <w:pPr>
              <w:rPr>
                <w:rFonts w:asciiTheme="minorHAnsi" w:hAnsiTheme="minorHAnsi" w:cstheme="minorHAnsi"/>
                <w:b/>
                <w:bCs/>
                <w:sz w:val="20"/>
                <w:szCs w:val="20"/>
                <w:highlight w:val="green"/>
              </w:rPr>
            </w:pPr>
          </w:p>
          <w:p w14:paraId="0C962D21" w14:textId="19C1EAF2" w:rsidR="00F373B7" w:rsidRPr="00F373B7" w:rsidRDefault="00F373B7" w:rsidP="00820F72">
            <w:pPr>
              <w:rPr>
                <w:rFonts w:asciiTheme="minorHAnsi" w:hAnsiTheme="minorHAnsi" w:cstheme="minorHAnsi"/>
                <w:sz w:val="20"/>
                <w:szCs w:val="20"/>
              </w:rPr>
            </w:pPr>
            <w:r w:rsidRPr="00F373B7">
              <w:rPr>
                <w:rFonts w:asciiTheme="minorHAnsi" w:hAnsiTheme="minorHAnsi" w:cstheme="minorHAnsi"/>
                <w:b/>
                <w:bCs/>
                <w:sz w:val="20"/>
                <w:szCs w:val="20"/>
                <w:highlight w:val="green"/>
              </w:rPr>
              <w:t>DDSCP Priority: Domestic Abuse</w:t>
            </w:r>
          </w:p>
        </w:tc>
        <w:tc>
          <w:tcPr>
            <w:tcW w:w="8505" w:type="dxa"/>
          </w:tcPr>
          <w:p w14:paraId="6AAE3F0F" w14:textId="1DAEA2D5" w:rsidR="00820F72" w:rsidRPr="00D96ED5" w:rsidRDefault="00820F72" w:rsidP="00820F72">
            <w:pPr>
              <w:spacing w:line="300" w:lineRule="atLeast"/>
              <w:rPr>
                <w:rFonts w:ascii="Calibri" w:hAnsi="Calibri" w:cs="Calibri"/>
                <w:b/>
                <w:bCs/>
                <w:color w:val="000000"/>
              </w:rPr>
            </w:pPr>
            <w:r w:rsidRPr="00D96ED5">
              <w:rPr>
                <w:rFonts w:ascii="Calibri" w:hAnsi="Calibri" w:cs="Calibri"/>
                <w:b/>
                <w:bCs/>
                <w:color w:val="000000"/>
              </w:rPr>
              <w:t>RSE Day</w:t>
            </w:r>
            <w:r w:rsidR="00F373B7">
              <w:rPr>
                <w:rFonts w:ascii="Calibri" w:hAnsi="Calibri" w:cs="Calibri"/>
                <w:b/>
                <w:bCs/>
                <w:color w:val="000000"/>
              </w:rPr>
              <w:t xml:space="preserve"> </w:t>
            </w:r>
            <w:r w:rsidRPr="00D96ED5">
              <w:rPr>
                <w:rFonts w:ascii="Calibri" w:hAnsi="Calibri" w:cs="Calibri"/>
                <w:b/>
                <w:bCs/>
                <w:color w:val="000000"/>
              </w:rPr>
              <w:t>- Thursday 25 June 2026</w:t>
            </w:r>
          </w:p>
          <w:p w14:paraId="62DCE4E6" w14:textId="77777777" w:rsidR="00820F72" w:rsidRDefault="00820F72" w:rsidP="00820F72">
            <w:pPr>
              <w:spacing w:line="300" w:lineRule="atLeast"/>
              <w:rPr>
                <w:rFonts w:ascii="Calibri" w:hAnsi="Calibri" w:cs="Calibri"/>
                <w:color w:val="000000"/>
              </w:rPr>
            </w:pPr>
          </w:p>
          <w:p w14:paraId="2F35AA75" w14:textId="50C9A572" w:rsidR="00820F72" w:rsidRPr="007B3761" w:rsidRDefault="00820F72" w:rsidP="00820F72">
            <w:pPr>
              <w:spacing w:line="300" w:lineRule="atLeast"/>
              <w:rPr>
                <w:rFonts w:ascii="Calibri" w:hAnsi="Calibri" w:cs="Calibri"/>
                <w:color w:val="000000"/>
              </w:rPr>
            </w:pPr>
            <w:r w:rsidRPr="007B3761">
              <w:rPr>
                <w:rFonts w:ascii="Calibri" w:hAnsi="Calibri" w:cs="Calibri"/>
                <w:color w:val="000000"/>
              </w:rPr>
              <w:t xml:space="preserve">RSE Day will be celebrated on 25 June this year with the theme of ‘It begins with me’.  </w:t>
            </w:r>
          </w:p>
          <w:p w14:paraId="38D90FBD" w14:textId="77954AC4" w:rsidR="00820F72" w:rsidRPr="007B3761" w:rsidRDefault="00820F72" w:rsidP="00820F72">
            <w:pPr>
              <w:pStyle w:val="ListParagraph"/>
              <w:numPr>
                <w:ilvl w:val="0"/>
                <w:numId w:val="11"/>
              </w:numPr>
              <w:spacing w:line="300" w:lineRule="atLeast"/>
              <w:rPr>
                <w:rFonts w:ascii="Calibri" w:hAnsi="Calibri" w:cs="Calibri"/>
                <w:color w:val="000000"/>
              </w:rPr>
            </w:pPr>
            <w:r w:rsidRPr="007B3761">
              <w:rPr>
                <w:rFonts w:ascii="Calibri" w:hAnsi="Calibri" w:cs="Calibri"/>
                <w:color w:val="000000"/>
              </w:rPr>
              <w:t xml:space="preserve">For anyone that doesn’t know RSE Day is a day to celebrate good practice in education around healthy relationships and positive sexual health. </w:t>
            </w:r>
          </w:p>
          <w:p w14:paraId="7A3D9934" w14:textId="634B42F6" w:rsidR="00820F72" w:rsidRPr="007B3761" w:rsidRDefault="00820F72" w:rsidP="00820F72">
            <w:pPr>
              <w:pStyle w:val="ListParagraph"/>
              <w:numPr>
                <w:ilvl w:val="0"/>
                <w:numId w:val="11"/>
              </w:numPr>
              <w:spacing w:line="300" w:lineRule="atLeast"/>
              <w:rPr>
                <w:rFonts w:ascii="Calibri" w:hAnsi="Calibri" w:cs="Calibri"/>
                <w:color w:val="000000"/>
              </w:rPr>
            </w:pPr>
            <w:r w:rsidRPr="007B3761">
              <w:rPr>
                <w:rFonts w:ascii="Calibri" w:hAnsi="Calibri" w:cs="Calibri"/>
                <w:color w:val="000000"/>
              </w:rPr>
              <w:t xml:space="preserve">Each year the RSE Day website provides free lists of things that schools can do to celebrate the theme and raise awareness with their pupils and families.  These lists are available on our website </w:t>
            </w:r>
            <w:hyperlink r:id="rId26" w:history="1">
              <w:r w:rsidRPr="00CC69BD">
                <w:rPr>
                  <w:rStyle w:val="Hyperlink"/>
                  <w:rFonts w:ascii="Calibri" w:hAnsi="Calibri" w:cs="Calibri"/>
                </w:rPr>
                <w:t>www.rseday.com</w:t>
              </w:r>
            </w:hyperlink>
            <w:r>
              <w:rPr>
                <w:rFonts w:ascii="Calibri" w:hAnsi="Calibri" w:cs="Calibri"/>
                <w:color w:val="000000"/>
              </w:rPr>
              <w:t xml:space="preserve"> </w:t>
            </w:r>
            <w:r w:rsidRPr="007B3761">
              <w:rPr>
                <w:rFonts w:ascii="Calibri" w:hAnsi="Calibri" w:cs="Calibri"/>
                <w:color w:val="000000"/>
              </w:rPr>
              <w:t xml:space="preserve">  </w:t>
            </w:r>
          </w:p>
          <w:p w14:paraId="282B4E09" w14:textId="567DD6A7" w:rsidR="00820F72" w:rsidRPr="007B3761" w:rsidRDefault="00820F72" w:rsidP="00820F72">
            <w:pPr>
              <w:pStyle w:val="ListParagraph"/>
              <w:numPr>
                <w:ilvl w:val="0"/>
                <w:numId w:val="11"/>
              </w:numPr>
              <w:spacing w:line="300" w:lineRule="atLeast"/>
              <w:rPr>
                <w:rFonts w:ascii="Calibri" w:hAnsi="Calibri" w:cs="Calibri"/>
                <w:color w:val="000000"/>
              </w:rPr>
            </w:pPr>
            <w:r w:rsidRPr="007B3761">
              <w:rPr>
                <w:rFonts w:ascii="Calibri" w:hAnsi="Calibri" w:cs="Calibri"/>
                <w:color w:val="000000"/>
              </w:rPr>
              <w:lastRenderedPageBreak/>
              <w:t xml:space="preserve">This year, schools across the country are encouraged to join in with a special </w:t>
            </w:r>
            <w:hyperlink r:id="rId27" w:history="1">
              <w:r w:rsidRPr="007B3761">
                <w:rPr>
                  <w:rStyle w:val="Hyperlink"/>
                  <w:rFonts w:ascii="Calibri" w:hAnsi="Calibri" w:cs="Calibri"/>
                </w:rPr>
                <w:t>RSE Day song</w:t>
              </w:r>
            </w:hyperlink>
            <w:r w:rsidRPr="007B3761">
              <w:rPr>
                <w:rFonts w:ascii="Calibri" w:hAnsi="Calibri" w:cs="Calibri"/>
                <w:color w:val="000000"/>
              </w:rPr>
              <w:t xml:space="preserve">, ‘It begins with me’.   A video montage of children nationwide singing the song will be created. </w:t>
            </w:r>
          </w:p>
          <w:p w14:paraId="205D89B6" w14:textId="204C624D" w:rsidR="00820F72" w:rsidRPr="007B3761" w:rsidRDefault="00820F72" w:rsidP="00820F72">
            <w:pPr>
              <w:pStyle w:val="ListParagraph"/>
              <w:numPr>
                <w:ilvl w:val="0"/>
                <w:numId w:val="11"/>
              </w:numPr>
              <w:spacing w:line="300" w:lineRule="atLeast"/>
              <w:rPr>
                <w:rFonts w:ascii="Calibri" w:hAnsi="Calibri" w:cs="Calibri"/>
                <w:color w:val="000000"/>
              </w:rPr>
            </w:pPr>
            <w:r w:rsidRPr="007B3761">
              <w:rPr>
                <w:rFonts w:ascii="Calibri" w:hAnsi="Calibri" w:cs="Calibri"/>
                <w:color w:val="000000"/>
              </w:rPr>
              <w:t xml:space="preserve">Don’t forget to plot yourselves on the RSE day map to show you are celebrating. </w:t>
            </w:r>
            <w:hyperlink r:id="rId28" w:history="1">
              <w:r w:rsidRPr="00CC69BD">
                <w:rPr>
                  <w:rStyle w:val="Hyperlink"/>
                  <w:rFonts w:ascii="Calibri" w:hAnsi="Calibri" w:cs="Calibri"/>
                </w:rPr>
                <w:t>https://padlet.com/AchieveWellTeam/rse-day-map-2026-li6yz1dgwt62eryr</w:t>
              </w:r>
            </w:hyperlink>
            <w:r>
              <w:rPr>
                <w:rFonts w:ascii="Calibri" w:hAnsi="Calibri" w:cs="Calibri"/>
                <w:color w:val="000000"/>
              </w:rPr>
              <w:t xml:space="preserve"> </w:t>
            </w:r>
            <w:r w:rsidRPr="007B3761">
              <w:rPr>
                <w:rFonts w:ascii="Calibri" w:hAnsi="Calibri" w:cs="Calibri"/>
                <w:color w:val="000000"/>
              </w:rPr>
              <w:t xml:space="preserve"> </w:t>
            </w:r>
          </w:p>
          <w:p w14:paraId="784DF4F2" w14:textId="77CE3729" w:rsidR="00820F72" w:rsidRPr="007B3761" w:rsidRDefault="00820F72" w:rsidP="00820F72">
            <w:pPr>
              <w:pStyle w:val="ListParagraph"/>
              <w:numPr>
                <w:ilvl w:val="0"/>
                <w:numId w:val="11"/>
              </w:numPr>
              <w:spacing w:line="300" w:lineRule="atLeast"/>
              <w:rPr>
                <w:rFonts w:ascii="Calibri" w:hAnsi="Calibri" w:cs="Calibri"/>
                <w:color w:val="000000"/>
              </w:rPr>
            </w:pPr>
            <w:r w:rsidRPr="007B3761">
              <w:rPr>
                <w:rFonts w:ascii="Calibri" w:hAnsi="Calibri" w:cs="Calibri"/>
                <w:color w:val="000000"/>
              </w:rPr>
              <w:t>On the day and in the lead up please feel free to tag #RSEday on your socials.</w:t>
            </w:r>
          </w:p>
        </w:tc>
        <w:tc>
          <w:tcPr>
            <w:tcW w:w="2415" w:type="dxa"/>
          </w:tcPr>
          <w:p w14:paraId="61BADD53" w14:textId="493CB22C" w:rsidR="00820F72" w:rsidRDefault="00820F72" w:rsidP="00820F72">
            <w:pPr>
              <w:pStyle w:val="NormalWeb"/>
              <w:spacing w:before="0" w:beforeAutospacing="0" w:after="0" w:afterAutospacing="0"/>
              <w:rPr>
                <w:sz w:val="20"/>
                <w:szCs w:val="20"/>
              </w:rPr>
            </w:pPr>
          </w:p>
        </w:tc>
      </w:tr>
      <w:tr w:rsidR="00820F72" w:rsidRPr="004366F9" w14:paraId="675942EC" w14:textId="77777777" w:rsidTr="00070A6A">
        <w:trPr>
          <w:trHeight w:val="794"/>
        </w:trPr>
        <w:tc>
          <w:tcPr>
            <w:tcW w:w="1702" w:type="dxa"/>
          </w:tcPr>
          <w:p w14:paraId="0F7548FD" w14:textId="128D6453" w:rsidR="00820F72" w:rsidRPr="002D0EAD" w:rsidRDefault="00820F72" w:rsidP="00820F72">
            <w:pPr>
              <w:rPr>
                <w:rFonts w:asciiTheme="minorHAnsi" w:hAnsiTheme="minorHAnsi" w:cstheme="minorHAnsi"/>
                <w:b/>
                <w:bCs/>
              </w:rPr>
            </w:pPr>
            <w:r w:rsidRPr="0003678B">
              <w:rPr>
                <w:rFonts w:asciiTheme="minorHAnsi" w:hAnsiTheme="minorHAnsi" w:cstheme="minorHAnsi"/>
                <w:b/>
                <w:bCs/>
              </w:rPr>
              <w:t>Key Legislation, Guidance &amp; Consultations</w:t>
            </w:r>
          </w:p>
        </w:tc>
        <w:tc>
          <w:tcPr>
            <w:tcW w:w="1984" w:type="dxa"/>
          </w:tcPr>
          <w:p w14:paraId="217DD8B8" w14:textId="7319FBC7" w:rsidR="00820F72" w:rsidRPr="00F626E3" w:rsidRDefault="00820F72" w:rsidP="00820F72">
            <w:pPr>
              <w:rPr>
                <w:rFonts w:asciiTheme="minorHAnsi" w:hAnsiTheme="minorHAnsi" w:cstheme="minorHAnsi"/>
              </w:rPr>
            </w:pPr>
            <w:r w:rsidRPr="00EE1559">
              <w:rPr>
                <w:rFonts w:asciiTheme="minorHAnsi" w:hAnsiTheme="minorHAnsi" w:cstheme="minorHAnsi"/>
              </w:rPr>
              <w:t>Dame Rachel de Souza</w:t>
            </w:r>
            <w:r>
              <w:rPr>
                <w:rFonts w:asciiTheme="minorHAnsi" w:hAnsiTheme="minorHAnsi" w:cstheme="minorHAnsi"/>
              </w:rPr>
              <w:t xml:space="preserve">, Children’s Commissioner </w:t>
            </w:r>
          </w:p>
        </w:tc>
        <w:tc>
          <w:tcPr>
            <w:tcW w:w="8505" w:type="dxa"/>
          </w:tcPr>
          <w:p w14:paraId="38F61DE4" w14:textId="21D113C5"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The Big Future survey - have your say!</w:t>
            </w:r>
          </w:p>
          <w:p w14:paraId="575FA5BF" w14:textId="77777777" w:rsidR="00820F72" w:rsidRDefault="00820F72" w:rsidP="00820F72">
            <w:pPr>
              <w:rPr>
                <w:rFonts w:asciiTheme="minorHAnsi" w:hAnsiTheme="minorHAnsi" w:cstheme="minorHAnsi"/>
              </w:rPr>
            </w:pPr>
          </w:p>
          <w:p w14:paraId="293D123A" w14:textId="36121E43" w:rsidR="00820F72" w:rsidRPr="00EE1559" w:rsidRDefault="00820F72" w:rsidP="00820F72">
            <w:pPr>
              <w:rPr>
                <w:rFonts w:asciiTheme="minorHAnsi" w:hAnsiTheme="minorHAnsi" w:cstheme="minorHAnsi"/>
              </w:rPr>
            </w:pPr>
            <w:r w:rsidRPr="00EE1559">
              <w:rPr>
                <w:rFonts w:asciiTheme="minorHAnsi" w:hAnsiTheme="minorHAnsi" w:cstheme="minorHAnsi"/>
              </w:rPr>
              <w:t>Earlier this month, I launched The Big Future - my final national survey as Children’s Commissioner. In the five years since my first survey of England’s children, the landscape of childhood has changed rapidly. Mental health referrals have increased by around half a million, more children are spending long periods of time online, and a growing number require additional support at school.</w:t>
            </w:r>
          </w:p>
          <w:p w14:paraId="26F0FEA8" w14:textId="77777777" w:rsidR="00820F72" w:rsidRPr="00EE1559" w:rsidRDefault="00820F72" w:rsidP="00820F72">
            <w:pPr>
              <w:rPr>
                <w:rFonts w:asciiTheme="minorHAnsi" w:hAnsiTheme="minorHAnsi" w:cstheme="minorHAnsi"/>
              </w:rPr>
            </w:pPr>
          </w:p>
          <w:p w14:paraId="066646BB" w14:textId="77777777" w:rsidR="00820F72" w:rsidRPr="00EE1559" w:rsidRDefault="00820F72" w:rsidP="00820F72">
            <w:pPr>
              <w:rPr>
                <w:rFonts w:asciiTheme="minorHAnsi" w:hAnsiTheme="minorHAnsi" w:cstheme="minorHAnsi"/>
              </w:rPr>
            </w:pPr>
            <w:r w:rsidRPr="00EE1559">
              <w:rPr>
                <w:rFonts w:asciiTheme="minorHAnsi" w:hAnsiTheme="minorHAnsi" w:cstheme="minorHAnsi"/>
              </w:rPr>
              <w:t>How the government responds to those changes will shape what it’s like to grow up in England for years to come.</w:t>
            </w:r>
          </w:p>
          <w:p w14:paraId="1CB4234A" w14:textId="77777777" w:rsidR="00820F72" w:rsidRPr="00EE1559" w:rsidRDefault="00820F72" w:rsidP="00820F72">
            <w:pPr>
              <w:rPr>
                <w:rFonts w:asciiTheme="minorHAnsi" w:hAnsiTheme="minorHAnsi" w:cstheme="minorHAnsi"/>
              </w:rPr>
            </w:pPr>
          </w:p>
          <w:p w14:paraId="45BA9FEE" w14:textId="77777777" w:rsidR="00820F72" w:rsidRPr="00EE1559" w:rsidRDefault="00820F72" w:rsidP="00820F72">
            <w:pPr>
              <w:rPr>
                <w:rFonts w:asciiTheme="minorHAnsi" w:hAnsiTheme="minorHAnsi" w:cstheme="minorHAnsi"/>
              </w:rPr>
            </w:pPr>
            <w:r w:rsidRPr="00EE1559">
              <w:rPr>
                <w:rFonts w:asciiTheme="minorHAnsi" w:hAnsiTheme="minorHAnsi" w:cstheme="minorHAnsi"/>
              </w:rPr>
              <w:t>Listening once is never enough. This will be my third and final major survey of children. Speaking to children, asking them what they want, and acting on it, has been the approach I want to be the hallmark of my time as Children’s Commissioner.</w:t>
            </w:r>
          </w:p>
          <w:p w14:paraId="23964355" w14:textId="77777777" w:rsidR="00820F72" w:rsidRPr="00EE1559" w:rsidRDefault="00820F72" w:rsidP="00820F72">
            <w:pPr>
              <w:rPr>
                <w:rFonts w:asciiTheme="minorHAnsi" w:hAnsiTheme="minorHAnsi" w:cstheme="minorHAnsi"/>
              </w:rPr>
            </w:pPr>
          </w:p>
          <w:p w14:paraId="73EFD745" w14:textId="3047FC84" w:rsidR="00820F72" w:rsidRPr="000C6C25" w:rsidRDefault="00820F72" w:rsidP="00820F72">
            <w:pPr>
              <w:rPr>
                <w:rFonts w:asciiTheme="minorHAnsi" w:hAnsiTheme="minorHAnsi" w:cstheme="minorHAnsi"/>
              </w:rPr>
            </w:pPr>
            <w:r w:rsidRPr="00EE1559">
              <w:rPr>
                <w:rFonts w:asciiTheme="minorHAnsi" w:hAnsiTheme="minorHAnsi" w:cstheme="minorHAnsi"/>
              </w:rPr>
              <w:t xml:space="preserve">I would be so grateful for your support in promoting the survey </w:t>
            </w:r>
            <w:r>
              <w:rPr>
                <w:rFonts w:asciiTheme="minorHAnsi" w:hAnsiTheme="minorHAnsi" w:cstheme="minorHAnsi"/>
              </w:rPr>
              <w:t xml:space="preserve">which </w:t>
            </w:r>
            <w:r w:rsidRPr="00EE1559">
              <w:rPr>
                <w:rFonts w:asciiTheme="minorHAnsi" w:hAnsiTheme="minorHAnsi" w:cstheme="minorHAnsi"/>
              </w:rPr>
              <w:t>is open to everyone aged 0-18 in England. It asks children about childhood today - about the things that worry them, the things they love, the ways they have fun, and the changes they want for a better future</w:t>
            </w:r>
            <w:r>
              <w:rPr>
                <w:rFonts w:asciiTheme="minorHAnsi" w:hAnsiTheme="minorHAnsi" w:cstheme="minorHAnsi"/>
              </w:rPr>
              <w:t xml:space="preserve">. Please share it </w:t>
            </w:r>
            <w:r w:rsidRPr="00EE1559">
              <w:rPr>
                <w:rFonts w:asciiTheme="minorHAnsi" w:hAnsiTheme="minorHAnsi" w:cstheme="minorHAnsi"/>
              </w:rPr>
              <w:t xml:space="preserve">with children, parents and carers across your networks. </w:t>
            </w:r>
          </w:p>
        </w:tc>
        <w:tc>
          <w:tcPr>
            <w:tcW w:w="2415" w:type="dxa"/>
          </w:tcPr>
          <w:p w14:paraId="7C82758F" w14:textId="77777777" w:rsidR="00820F72" w:rsidRPr="00EE1559" w:rsidRDefault="00820F72" w:rsidP="00820F72">
            <w:pPr>
              <w:rPr>
                <w:rFonts w:asciiTheme="minorHAnsi" w:hAnsiTheme="minorHAnsi" w:cstheme="minorHAnsi"/>
                <w:color w:val="202020"/>
                <w:sz w:val="20"/>
                <w:szCs w:val="20"/>
              </w:rPr>
            </w:pPr>
            <w:r w:rsidRPr="00EE1559">
              <w:rPr>
                <w:rFonts w:asciiTheme="minorHAnsi" w:hAnsiTheme="minorHAnsi" w:cstheme="minorHAnsi"/>
                <w:color w:val="202020"/>
                <w:sz w:val="20"/>
                <w:szCs w:val="20"/>
              </w:rPr>
              <w:t xml:space="preserve">The survey can be completed here: </w:t>
            </w:r>
            <w:hyperlink r:id="rId29" w:tgtFrame="_blank" w:history="1">
              <w:r w:rsidRPr="00EE1559">
                <w:rPr>
                  <w:rStyle w:val="Strong"/>
                  <w:rFonts w:asciiTheme="minorHAnsi" w:hAnsiTheme="minorHAnsi" w:cstheme="minorHAnsi"/>
                  <w:color w:val="007C89"/>
                  <w:sz w:val="20"/>
                  <w:szCs w:val="20"/>
                  <w:u w:val="single"/>
                </w:rPr>
                <w:t>childrenscommissioner.gov.uk/</w:t>
              </w:r>
              <w:proofErr w:type="spellStart"/>
              <w:r w:rsidRPr="00EE1559">
                <w:rPr>
                  <w:rStyle w:val="Strong"/>
                  <w:rFonts w:asciiTheme="minorHAnsi" w:hAnsiTheme="minorHAnsi" w:cstheme="minorHAnsi"/>
                  <w:color w:val="007C89"/>
                  <w:sz w:val="20"/>
                  <w:szCs w:val="20"/>
                  <w:u w:val="single"/>
                </w:rPr>
                <w:t>thebigfuture</w:t>
              </w:r>
              <w:proofErr w:type="spellEnd"/>
            </w:hyperlink>
            <w:r w:rsidRPr="00EE1559">
              <w:rPr>
                <w:rFonts w:asciiTheme="minorHAnsi" w:hAnsiTheme="minorHAnsi" w:cstheme="minorHAnsi"/>
                <w:color w:val="202020"/>
                <w:sz w:val="20"/>
                <w:szCs w:val="20"/>
              </w:rPr>
              <w:t xml:space="preserve">. </w:t>
            </w:r>
          </w:p>
          <w:p w14:paraId="33E4F1ED" w14:textId="77777777" w:rsidR="00820F72" w:rsidRPr="00EE1559" w:rsidRDefault="00820F72" w:rsidP="00820F72">
            <w:pPr>
              <w:rPr>
                <w:rFonts w:asciiTheme="minorHAnsi" w:hAnsiTheme="minorHAnsi" w:cstheme="minorHAnsi"/>
                <w:color w:val="202020"/>
                <w:sz w:val="20"/>
                <w:szCs w:val="20"/>
              </w:rPr>
            </w:pPr>
          </w:p>
          <w:p w14:paraId="53225665" w14:textId="7121D80D" w:rsidR="00820F72" w:rsidRPr="009E740C" w:rsidRDefault="00820F72" w:rsidP="00820F72">
            <w:pPr>
              <w:pStyle w:val="NormalWeb"/>
              <w:spacing w:before="0" w:beforeAutospacing="0" w:after="0" w:afterAutospacing="0"/>
              <w:rPr>
                <w:sz w:val="20"/>
                <w:szCs w:val="20"/>
              </w:rPr>
            </w:pPr>
            <w:r w:rsidRPr="00EE1559">
              <w:rPr>
                <w:rFonts w:asciiTheme="minorHAnsi" w:eastAsia="Times New Roman" w:hAnsiTheme="minorHAnsi" w:cstheme="minorHAnsi"/>
                <w:color w:val="202020"/>
                <w:sz w:val="20"/>
                <w:szCs w:val="20"/>
              </w:rPr>
              <w:t xml:space="preserve">To support you in sharing the survey, I have created a </w:t>
            </w:r>
            <w:hyperlink r:id="rId30" w:tgtFrame="_blank" w:history="1">
              <w:r w:rsidRPr="00EE1559">
                <w:rPr>
                  <w:rStyle w:val="Strong"/>
                  <w:rFonts w:asciiTheme="minorHAnsi" w:eastAsia="Times New Roman" w:hAnsiTheme="minorHAnsi" w:cstheme="minorHAnsi"/>
                  <w:color w:val="007C89"/>
                  <w:sz w:val="20"/>
                  <w:szCs w:val="20"/>
                  <w:u w:val="single"/>
                </w:rPr>
                <w:t>stakeholder resource kit</w:t>
              </w:r>
            </w:hyperlink>
            <w:r w:rsidRPr="00EE1559">
              <w:rPr>
                <w:rFonts w:asciiTheme="minorHAnsi" w:eastAsia="Times New Roman" w:hAnsiTheme="minorHAnsi" w:cstheme="minorHAnsi"/>
                <w:color w:val="202020"/>
                <w:sz w:val="20"/>
                <w:szCs w:val="20"/>
              </w:rPr>
              <w:t xml:space="preserve"> containing everything you need to promote </w:t>
            </w:r>
            <w:r w:rsidRPr="00EE1559">
              <w:rPr>
                <w:rStyle w:val="Emphasis"/>
                <w:rFonts w:asciiTheme="minorHAnsi" w:eastAsia="Times New Roman" w:hAnsiTheme="minorHAnsi" w:cstheme="minorHAnsi"/>
                <w:color w:val="202020"/>
                <w:sz w:val="20"/>
                <w:szCs w:val="20"/>
              </w:rPr>
              <w:t>The Big Future</w:t>
            </w:r>
            <w:r w:rsidRPr="00EE1559">
              <w:rPr>
                <w:rFonts w:asciiTheme="minorHAnsi" w:eastAsia="Times New Roman" w:hAnsiTheme="minorHAnsi" w:cstheme="minorHAnsi"/>
                <w:color w:val="202020"/>
                <w:sz w:val="20"/>
                <w:szCs w:val="20"/>
              </w:rPr>
              <w:t xml:space="preserve"> across your networks. </w:t>
            </w:r>
          </w:p>
        </w:tc>
      </w:tr>
      <w:tr w:rsidR="00820F72" w:rsidRPr="004366F9" w14:paraId="776D1E71" w14:textId="77777777" w:rsidTr="004107C5">
        <w:trPr>
          <w:trHeight w:val="20"/>
        </w:trPr>
        <w:tc>
          <w:tcPr>
            <w:tcW w:w="1702" w:type="dxa"/>
          </w:tcPr>
          <w:p w14:paraId="4E16436F" w14:textId="4610FA8D" w:rsidR="00820F72" w:rsidRPr="002D0EAD" w:rsidRDefault="00820F72" w:rsidP="00820F72">
            <w:pPr>
              <w:rPr>
                <w:rFonts w:asciiTheme="minorHAnsi" w:hAnsiTheme="minorHAnsi" w:cstheme="minorHAnsi"/>
                <w:b/>
                <w:bCs/>
              </w:rPr>
            </w:pPr>
          </w:p>
        </w:tc>
        <w:tc>
          <w:tcPr>
            <w:tcW w:w="1984" w:type="dxa"/>
          </w:tcPr>
          <w:p w14:paraId="4725CE5E" w14:textId="2C7C09F9" w:rsidR="00820F72" w:rsidRPr="009E740C" w:rsidRDefault="00820F72" w:rsidP="00820F72">
            <w:pPr>
              <w:rPr>
                <w:rFonts w:asciiTheme="minorHAnsi" w:hAnsiTheme="minorHAnsi" w:cstheme="minorHAnsi"/>
              </w:rPr>
            </w:pPr>
            <w:r>
              <w:rPr>
                <w:rFonts w:asciiTheme="minorHAnsi" w:hAnsiTheme="minorHAnsi" w:cstheme="minorHAnsi"/>
              </w:rPr>
              <w:t>DfE</w:t>
            </w:r>
          </w:p>
        </w:tc>
        <w:tc>
          <w:tcPr>
            <w:tcW w:w="8505" w:type="dxa"/>
          </w:tcPr>
          <w:p w14:paraId="636EA380" w14:textId="77777777"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Delivering the children’s social care reset</w:t>
            </w:r>
          </w:p>
          <w:p w14:paraId="23E67AEF" w14:textId="77777777" w:rsidR="00820F72" w:rsidRPr="00233C7A" w:rsidRDefault="00820F72" w:rsidP="00820F72">
            <w:pPr>
              <w:rPr>
                <w:rFonts w:asciiTheme="minorHAnsi" w:hAnsiTheme="minorHAnsi" w:cstheme="minorHAnsi"/>
              </w:rPr>
            </w:pPr>
          </w:p>
          <w:p w14:paraId="3532420D" w14:textId="39B2BF7F" w:rsidR="00820F72" w:rsidRPr="00233C7A" w:rsidRDefault="00820F72" w:rsidP="00820F72">
            <w:pPr>
              <w:pStyle w:val="NormalWeb"/>
              <w:shd w:val="clear" w:color="auto" w:fill="FFFFFF"/>
              <w:spacing w:before="0" w:beforeAutospacing="0" w:after="0" w:afterAutospacing="0"/>
              <w:rPr>
                <w:rFonts w:asciiTheme="minorHAnsi" w:hAnsiTheme="minorHAnsi" w:cstheme="minorHAnsi"/>
                <w:color w:val="0B0C0C"/>
              </w:rPr>
            </w:pPr>
            <w:r w:rsidRPr="00233C7A">
              <w:rPr>
                <w:rFonts w:asciiTheme="minorHAnsi" w:hAnsiTheme="minorHAnsi" w:cstheme="minorHAnsi"/>
              </w:rPr>
              <w:t>An implementation plan for local partners that sets out the next steps for whole system reform of the children’s social care system.</w:t>
            </w:r>
            <w:r w:rsidRPr="00233C7A">
              <w:rPr>
                <w:rFonts w:ascii="Arial" w:hAnsi="Arial" w:cs="Arial"/>
                <w:b/>
                <w:bCs/>
                <w:color w:val="0B0C0C"/>
                <w:sz w:val="24"/>
                <w:szCs w:val="24"/>
              </w:rPr>
              <w:t xml:space="preserve"> </w:t>
            </w:r>
            <w:r w:rsidRPr="00233C7A">
              <w:rPr>
                <w:rFonts w:asciiTheme="minorHAnsi" w:eastAsia="Times New Roman" w:hAnsiTheme="minorHAnsi" w:cstheme="minorHAnsi"/>
                <w:color w:val="0B0C0C"/>
                <w:sz w:val="24"/>
                <w:szCs w:val="24"/>
              </w:rPr>
              <w:t>Delivering the children’s social care reset, provides the government’s implementation plan for reforming children’s social care in England.</w:t>
            </w:r>
            <w:r>
              <w:rPr>
                <w:rFonts w:asciiTheme="minorHAnsi" w:eastAsia="Times New Roman" w:hAnsiTheme="minorHAnsi" w:cstheme="minorHAnsi"/>
                <w:color w:val="0B0C0C"/>
                <w:sz w:val="24"/>
                <w:szCs w:val="24"/>
              </w:rPr>
              <w:t xml:space="preserve"> </w:t>
            </w:r>
            <w:r w:rsidRPr="00233C7A">
              <w:rPr>
                <w:rFonts w:asciiTheme="minorHAnsi" w:hAnsiTheme="minorHAnsi" w:cstheme="minorHAnsi"/>
                <w:color w:val="0B0C0C"/>
              </w:rPr>
              <w:t>It follows the </w:t>
            </w:r>
            <w:hyperlink r:id="rId31" w:history="1">
              <w:r w:rsidRPr="00233C7A">
                <w:rPr>
                  <w:rFonts w:asciiTheme="minorHAnsi" w:hAnsiTheme="minorHAnsi" w:cstheme="minorHAnsi"/>
                  <w:color w:val="1D70B8"/>
                  <w:u w:val="single"/>
                </w:rPr>
                <w:t>keeping children safe, helping families thrive</w:t>
              </w:r>
            </w:hyperlink>
            <w:r w:rsidRPr="00233C7A">
              <w:rPr>
                <w:rFonts w:asciiTheme="minorHAnsi" w:hAnsiTheme="minorHAnsi" w:cstheme="minorHAnsi"/>
                <w:color w:val="0B0C0C"/>
              </w:rPr>
              <w:t> policy paper.</w:t>
            </w:r>
          </w:p>
          <w:p w14:paraId="641CCBBB" w14:textId="77777777" w:rsidR="00820F72" w:rsidRPr="00233C7A" w:rsidRDefault="00820F72" w:rsidP="00820F72">
            <w:p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The plan outlines how local partners can:</w:t>
            </w:r>
          </w:p>
          <w:p w14:paraId="3FC0AB10" w14:textId="77777777" w:rsidR="00820F72" w:rsidRPr="00233C7A" w:rsidRDefault="00820F72" w:rsidP="00820F72">
            <w:pPr>
              <w:pStyle w:val="ListParagraph"/>
              <w:numPr>
                <w:ilvl w:val="0"/>
                <w:numId w:val="16"/>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deliver improved early help</w:t>
            </w:r>
          </w:p>
          <w:p w14:paraId="5D6F4E64" w14:textId="77777777" w:rsidR="00820F72" w:rsidRPr="00233C7A" w:rsidRDefault="00820F72" w:rsidP="00820F72">
            <w:pPr>
              <w:pStyle w:val="ListParagraph"/>
              <w:numPr>
                <w:ilvl w:val="0"/>
                <w:numId w:val="16"/>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lastRenderedPageBreak/>
              <w:t>strengthen support for family networks</w:t>
            </w:r>
          </w:p>
          <w:p w14:paraId="121F3A68" w14:textId="77777777" w:rsidR="00820F72" w:rsidRPr="00233C7A" w:rsidRDefault="00820F72" w:rsidP="00820F72">
            <w:pPr>
              <w:pStyle w:val="ListParagraph"/>
              <w:numPr>
                <w:ilvl w:val="0"/>
                <w:numId w:val="16"/>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ensure stable, registered and high</w:t>
            </w:r>
            <w:r w:rsidRPr="00233C7A">
              <w:rPr>
                <w:rFonts w:asciiTheme="minorHAnsi" w:hAnsiTheme="minorHAnsi" w:cstheme="minorHAnsi"/>
                <w:color w:val="0B0C0C"/>
                <w:lang w:eastAsia="en-GB"/>
              </w:rPr>
              <w:noBreakHyphen/>
              <w:t>quality placements for children in care</w:t>
            </w:r>
          </w:p>
          <w:p w14:paraId="531066B8" w14:textId="77777777" w:rsidR="00820F72" w:rsidRPr="00233C7A" w:rsidRDefault="00820F72" w:rsidP="00820F72">
            <w:p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The plan also includes actions to:</w:t>
            </w:r>
          </w:p>
          <w:p w14:paraId="374190DD" w14:textId="77777777" w:rsidR="00820F72" w:rsidRPr="00233C7A" w:rsidRDefault="00820F72" w:rsidP="00820F72">
            <w:pPr>
              <w:pStyle w:val="ListParagraph"/>
              <w:numPr>
                <w:ilvl w:val="0"/>
                <w:numId w:val="17"/>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support the workforce</w:t>
            </w:r>
          </w:p>
          <w:p w14:paraId="695F36F7" w14:textId="77777777" w:rsidR="00820F72" w:rsidRPr="00233C7A" w:rsidRDefault="00820F72" w:rsidP="00820F72">
            <w:pPr>
              <w:pStyle w:val="ListParagraph"/>
              <w:numPr>
                <w:ilvl w:val="0"/>
                <w:numId w:val="17"/>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improve services</w:t>
            </w:r>
          </w:p>
          <w:p w14:paraId="04CC82EB" w14:textId="77777777" w:rsidR="00820F72" w:rsidRPr="00233C7A" w:rsidRDefault="00820F72" w:rsidP="00820F72">
            <w:pPr>
              <w:pStyle w:val="ListParagraph"/>
              <w:numPr>
                <w:ilvl w:val="0"/>
                <w:numId w:val="17"/>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strengthen accountability and data systems</w:t>
            </w:r>
          </w:p>
          <w:p w14:paraId="106ACC36" w14:textId="1999C46F" w:rsidR="00820F72" w:rsidRPr="00233C7A" w:rsidRDefault="00820F72" w:rsidP="00820F72">
            <w:pPr>
              <w:pStyle w:val="ListParagraph"/>
              <w:numPr>
                <w:ilvl w:val="0"/>
                <w:numId w:val="17"/>
              </w:numPr>
              <w:shd w:val="clear" w:color="auto" w:fill="FFFFFF"/>
              <w:rPr>
                <w:rFonts w:asciiTheme="minorHAnsi" w:hAnsiTheme="minorHAnsi" w:cstheme="minorHAnsi"/>
                <w:color w:val="0B0C0C"/>
                <w:lang w:eastAsia="en-GB"/>
              </w:rPr>
            </w:pPr>
            <w:r w:rsidRPr="00233C7A">
              <w:rPr>
                <w:rFonts w:asciiTheme="minorHAnsi" w:hAnsiTheme="minorHAnsi" w:cstheme="minorHAnsi"/>
                <w:color w:val="0B0C0C"/>
                <w:lang w:eastAsia="en-GB"/>
              </w:rPr>
              <w:t>support partners with implementing the reforms introduced through the </w:t>
            </w:r>
            <w:hyperlink r:id="rId32" w:history="1">
              <w:r w:rsidRPr="00233C7A">
                <w:rPr>
                  <w:rFonts w:asciiTheme="minorHAnsi" w:hAnsiTheme="minorHAnsi" w:cstheme="minorHAnsi"/>
                  <w:color w:val="1D70B8"/>
                  <w:u w:val="single"/>
                  <w:lang w:eastAsia="en-GB"/>
                </w:rPr>
                <w:t>Children’s Wellbeing and Schools Act 2026</w:t>
              </w:r>
            </w:hyperlink>
          </w:p>
        </w:tc>
        <w:tc>
          <w:tcPr>
            <w:tcW w:w="2415" w:type="dxa"/>
          </w:tcPr>
          <w:p w14:paraId="270FEA32" w14:textId="1A8175FA" w:rsidR="00820F72" w:rsidRDefault="00820F72" w:rsidP="00820F72">
            <w:pPr>
              <w:pStyle w:val="NormalWeb"/>
              <w:rPr>
                <w:sz w:val="20"/>
                <w:szCs w:val="20"/>
              </w:rPr>
            </w:pPr>
            <w:r>
              <w:rPr>
                <w:sz w:val="20"/>
                <w:szCs w:val="20"/>
              </w:rPr>
              <w:lastRenderedPageBreak/>
              <w:t xml:space="preserve">Press release: </w:t>
            </w:r>
            <w:hyperlink r:id="rId33" w:history="1">
              <w:r w:rsidRPr="00CC69BD">
                <w:rPr>
                  <w:rStyle w:val="Hyperlink"/>
                  <w:sz w:val="20"/>
                  <w:szCs w:val="20"/>
                </w:rPr>
                <w:t>https://www.gov.uk/government/news/government-sets-out-next-steps-for-childrens-social-care-reforms</w:t>
              </w:r>
            </w:hyperlink>
            <w:r w:rsidRPr="00233C7A">
              <w:rPr>
                <w:sz w:val="20"/>
                <w:szCs w:val="20"/>
              </w:rPr>
              <w:t xml:space="preserve"> </w:t>
            </w:r>
          </w:p>
          <w:p w14:paraId="34548104" w14:textId="2C7A6F73" w:rsidR="00820F72" w:rsidRDefault="00820F72" w:rsidP="00820F72">
            <w:pPr>
              <w:pStyle w:val="NormalWeb"/>
              <w:rPr>
                <w:sz w:val="20"/>
                <w:szCs w:val="20"/>
              </w:rPr>
            </w:pPr>
            <w:hyperlink r:id="rId34" w:history="1">
              <w:r w:rsidRPr="00CC69BD">
                <w:rPr>
                  <w:rStyle w:val="Hyperlink"/>
                  <w:sz w:val="20"/>
                  <w:szCs w:val="20"/>
                </w:rPr>
                <w:t>https://www.gov.uk/government/publications/delive</w:t>
              </w:r>
              <w:r w:rsidRPr="00CC69BD">
                <w:rPr>
                  <w:rStyle w:val="Hyperlink"/>
                  <w:sz w:val="20"/>
                  <w:szCs w:val="20"/>
                </w:rPr>
                <w:lastRenderedPageBreak/>
                <w:t>ring-the-childrens-social-care-reset</w:t>
              </w:r>
            </w:hyperlink>
          </w:p>
          <w:p w14:paraId="6C28E1D8" w14:textId="03FB542E" w:rsidR="00820F72" w:rsidRDefault="00820F72" w:rsidP="00820F72">
            <w:pPr>
              <w:pStyle w:val="NormalWeb"/>
              <w:rPr>
                <w:sz w:val="20"/>
                <w:szCs w:val="20"/>
              </w:rPr>
            </w:pPr>
          </w:p>
        </w:tc>
      </w:tr>
      <w:tr w:rsidR="00820F72" w:rsidRPr="004366F9" w14:paraId="3B4C4CF5" w14:textId="77777777" w:rsidTr="004107C5">
        <w:trPr>
          <w:trHeight w:val="20"/>
        </w:trPr>
        <w:tc>
          <w:tcPr>
            <w:tcW w:w="1702" w:type="dxa"/>
          </w:tcPr>
          <w:p w14:paraId="6D715609" w14:textId="77777777" w:rsidR="00820F72" w:rsidRPr="002D0EAD" w:rsidRDefault="00820F72" w:rsidP="00820F72">
            <w:pPr>
              <w:rPr>
                <w:rFonts w:asciiTheme="minorHAnsi" w:hAnsiTheme="minorHAnsi" w:cstheme="minorHAnsi"/>
                <w:b/>
                <w:bCs/>
              </w:rPr>
            </w:pPr>
          </w:p>
        </w:tc>
        <w:tc>
          <w:tcPr>
            <w:tcW w:w="1984" w:type="dxa"/>
          </w:tcPr>
          <w:p w14:paraId="2FFE8F62" w14:textId="7BD715AF" w:rsidR="00820F72" w:rsidRDefault="00820F72" w:rsidP="00820F72">
            <w:pPr>
              <w:rPr>
                <w:rFonts w:asciiTheme="minorHAnsi" w:hAnsiTheme="minorHAnsi" w:cstheme="minorHAnsi"/>
              </w:rPr>
            </w:pPr>
            <w:r>
              <w:rPr>
                <w:rFonts w:asciiTheme="minorHAnsi" w:hAnsiTheme="minorHAnsi" w:cstheme="minorHAnsi"/>
              </w:rPr>
              <w:t>DfE</w:t>
            </w:r>
          </w:p>
        </w:tc>
        <w:tc>
          <w:tcPr>
            <w:tcW w:w="8505" w:type="dxa"/>
          </w:tcPr>
          <w:p w14:paraId="1F4702C2" w14:textId="50D42EAF"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 xml:space="preserve">Children’s social care guidance collection </w:t>
            </w:r>
          </w:p>
          <w:p w14:paraId="26ED58C5" w14:textId="77777777" w:rsidR="00820F72" w:rsidRDefault="00820F72" w:rsidP="00820F72">
            <w:pPr>
              <w:rPr>
                <w:rFonts w:asciiTheme="minorHAnsi" w:hAnsiTheme="minorHAnsi" w:cstheme="minorHAnsi"/>
              </w:rPr>
            </w:pPr>
          </w:p>
          <w:p w14:paraId="53CF5CAC" w14:textId="770FE356" w:rsidR="00820F72" w:rsidRPr="00233C7A" w:rsidRDefault="00820F72" w:rsidP="00820F72">
            <w:pPr>
              <w:rPr>
                <w:rFonts w:asciiTheme="minorHAnsi" w:hAnsiTheme="minorHAnsi" w:cstheme="minorHAnsi"/>
              </w:rPr>
            </w:pPr>
            <w:r w:rsidRPr="00233C7A">
              <w:rPr>
                <w:rFonts w:asciiTheme="minorHAnsi" w:hAnsiTheme="minorHAnsi" w:cstheme="minorHAnsi"/>
              </w:rPr>
              <w:t>Guidance for those working in and with the children’s social care sector to improve the outcomes of children, young people and families</w:t>
            </w:r>
          </w:p>
        </w:tc>
        <w:tc>
          <w:tcPr>
            <w:tcW w:w="2415" w:type="dxa"/>
          </w:tcPr>
          <w:p w14:paraId="4E7D337D" w14:textId="6729F0DC" w:rsidR="00820F72" w:rsidRPr="00233C7A" w:rsidRDefault="00820F72" w:rsidP="00820F72">
            <w:pPr>
              <w:pStyle w:val="NormalWeb"/>
              <w:spacing w:before="0" w:beforeAutospacing="0" w:after="0" w:afterAutospacing="0"/>
              <w:rPr>
                <w:sz w:val="20"/>
                <w:szCs w:val="20"/>
              </w:rPr>
            </w:pPr>
            <w:hyperlink r:id="rId35" w:history="1">
              <w:r w:rsidRPr="00233C7A">
                <w:rPr>
                  <w:rStyle w:val="Hyperlink"/>
                  <w:sz w:val="20"/>
                  <w:szCs w:val="20"/>
                </w:rPr>
                <w:t>https://www.gov.uk/government/collections/childrens-social-care</w:t>
              </w:r>
            </w:hyperlink>
          </w:p>
          <w:p w14:paraId="5523038E" w14:textId="0CEB42C5" w:rsidR="00820F72" w:rsidRDefault="00820F72" w:rsidP="00820F72">
            <w:pPr>
              <w:pStyle w:val="NormalWeb"/>
              <w:spacing w:before="0" w:beforeAutospacing="0" w:after="0" w:afterAutospacing="0"/>
            </w:pPr>
          </w:p>
        </w:tc>
      </w:tr>
      <w:tr w:rsidR="00820F72" w:rsidRPr="004366F9" w14:paraId="0AF79D1F" w14:textId="77777777" w:rsidTr="004107C5">
        <w:trPr>
          <w:trHeight w:val="20"/>
        </w:trPr>
        <w:tc>
          <w:tcPr>
            <w:tcW w:w="1702" w:type="dxa"/>
          </w:tcPr>
          <w:p w14:paraId="33DCA09D" w14:textId="77777777" w:rsidR="00820F72" w:rsidRPr="002D0EAD" w:rsidRDefault="00820F72" w:rsidP="00820F72">
            <w:pPr>
              <w:rPr>
                <w:rFonts w:asciiTheme="minorHAnsi" w:hAnsiTheme="minorHAnsi" w:cstheme="minorHAnsi"/>
                <w:b/>
                <w:bCs/>
              </w:rPr>
            </w:pPr>
          </w:p>
        </w:tc>
        <w:tc>
          <w:tcPr>
            <w:tcW w:w="1984" w:type="dxa"/>
          </w:tcPr>
          <w:p w14:paraId="320A79E8" w14:textId="4489A98B" w:rsidR="00820F72" w:rsidRDefault="00820F72" w:rsidP="00820F72">
            <w:pPr>
              <w:rPr>
                <w:rFonts w:asciiTheme="minorHAnsi" w:hAnsiTheme="minorHAnsi" w:cstheme="minorHAnsi"/>
              </w:rPr>
            </w:pPr>
            <w:r>
              <w:rPr>
                <w:rFonts w:asciiTheme="minorHAnsi" w:hAnsiTheme="minorHAnsi" w:cstheme="minorHAnsi"/>
              </w:rPr>
              <w:t xml:space="preserve">Home Office </w:t>
            </w:r>
          </w:p>
        </w:tc>
        <w:tc>
          <w:tcPr>
            <w:tcW w:w="8505" w:type="dxa"/>
          </w:tcPr>
          <w:p w14:paraId="007D2AFA" w14:textId="3237EEC4" w:rsidR="00820F72" w:rsidRPr="00831170" w:rsidRDefault="00820F72" w:rsidP="00820F72">
            <w:pPr>
              <w:rPr>
                <w:rFonts w:asciiTheme="minorHAnsi" w:hAnsiTheme="minorHAnsi" w:cstheme="minorHAnsi"/>
                <w:b/>
                <w:bCs/>
              </w:rPr>
            </w:pPr>
            <w:r w:rsidRPr="007B3761">
              <w:rPr>
                <w:rFonts w:asciiTheme="minorHAnsi" w:hAnsiTheme="minorHAnsi" w:cstheme="minorHAnsi"/>
                <w:b/>
                <w:bCs/>
              </w:rPr>
              <w:t>Crime and Policing Act 2026: overarching factsheet</w:t>
            </w:r>
          </w:p>
          <w:p w14:paraId="0E5CB6B8" w14:textId="77777777" w:rsidR="00820F72" w:rsidRDefault="00820F72" w:rsidP="00820F72">
            <w:pPr>
              <w:rPr>
                <w:rFonts w:asciiTheme="minorHAnsi" w:hAnsiTheme="minorHAnsi" w:cstheme="minorHAnsi"/>
              </w:rPr>
            </w:pPr>
          </w:p>
          <w:p w14:paraId="5633051F" w14:textId="73FC0E27" w:rsidR="00820F72" w:rsidRDefault="00820F72" w:rsidP="00820F72">
            <w:pPr>
              <w:rPr>
                <w:rFonts w:asciiTheme="minorHAnsi" w:hAnsiTheme="minorHAnsi" w:cstheme="minorHAnsi"/>
              </w:rPr>
            </w:pPr>
            <w:r w:rsidRPr="007B3761">
              <w:rPr>
                <w:rFonts w:asciiTheme="minorHAnsi" w:hAnsiTheme="minorHAnsi" w:cstheme="minorHAnsi"/>
              </w:rPr>
              <w:t>Crime and Policing Act 2026: overarching factsheet</w:t>
            </w:r>
            <w:r>
              <w:rPr>
                <w:rFonts w:asciiTheme="minorHAnsi" w:hAnsiTheme="minorHAnsi" w:cstheme="minorHAnsi"/>
              </w:rPr>
              <w:t xml:space="preserve"> has now been published to sit alongside the key f</w:t>
            </w:r>
            <w:r w:rsidRPr="002A710A">
              <w:rPr>
                <w:rFonts w:asciiTheme="minorHAnsi" w:hAnsiTheme="minorHAnsi" w:cstheme="minorHAnsi"/>
              </w:rPr>
              <w:t xml:space="preserve">actsheets </w:t>
            </w:r>
            <w:r>
              <w:rPr>
                <w:rFonts w:asciiTheme="minorHAnsi" w:hAnsiTheme="minorHAnsi" w:cstheme="minorHAnsi"/>
              </w:rPr>
              <w:t xml:space="preserve">on: </w:t>
            </w:r>
          </w:p>
          <w:p w14:paraId="7C7A41BB" w14:textId="61A01ADA" w:rsidR="00820F72" w:rsidRPr="007B3761" w:rsidRDefault="00820F72" w:rsidP="00820F72">
            <w:pPr>
              <w:pStyle w:val="ListParagraph"/>
              <w:numPr>
                <w:ilvl w:val="0"/>
                <w:numId w:val="11"/>
              </w:numPr>
              <w:rPr>
                <w:rFonts w:asciiTheme="minorHAnsi" w:hAnsiTheme="minorHAnsi" w:cstheme="minorHAnsi"/>
              </w:rPr>
            </w:pPr>
            <w:r w:rsidRPr="007B3761">
              <w:rPr>
                <w:rFonts w:asciiTheme="minorHAnsi" w:hAnsiTheme="minorHAnsi" w:cstheme="minorHAnsi"/>
              </w:rPr>
              <w:t xml:space="preserve">Child criminal exploitation, cuckooing (home takeover) and internal concealment </w:t>
            </w:r>
          </w:p>
          <w:p w14:paraId="79389BCA" w14:textId="4F928893" w:rsidR="00820F72" w:rsidRPr="002A710A" w:rsidRDefault="00820F72" w:rsidP="00820F72">
            <w:pPr>
              <w:pStyle w:val="ListParagraph"/>
              <w:numPr>
                <w:ilvl w:val="0"/>
                <w:numId w:val="5"/>
              </w:numPr>
              <w:rPr>
                <w:rFonts w:asciiTheme="minorHAnsi" w:hAnsiTheme="minorHAnsi" w:cstheme="minorHAnsi"/>
              </w:rPr>
            </w:pPr>
            <w:r w:rsidRPr="002A710A">
              <w:rPr>
                <w:rFonts w:asciiTheme="minorHAnsi" w:hAnsiTheme="minorHAnsi" w:cstheme="minorHAnsi"/>
              </w:rPr>
              <w:t xml:space="preserve">Child sexual abuse material </w:t>
            </w:r>
          </w:p>
          <w:p w14:paraId="0BBD9424" w14:textId="46B34924" w:rsidR="00820F72" w:rsidRPr="002A710A" w:rsidRDefault="00820F72" w:rsidP="00820F72">
            <w:pPr>
              <w:pStyle w:val="ListParagraph"/>
              <w:numPr>
                <w:ilvl w:val="0"/>
                <w:numId w:val="5"/>
              </w:numPr>
              <w:rPr>
                <w:rFonts w:asciiTheme="minorHAnsi" w:hAnsiTheme="minorHAnsi" w:cstheme="minorHAnsi"/>
              </w:rPr>
            </w:pPr>
            <w:r w:rsidRPr="002A710A">
              <w:rPr>
                <w:rFonts w:asciiTheme="minorHAnsi" w:hAnsiTheme="minorHAnsi" w:cstheme="minorHAnsi"/>
              </w:rPr>
              <w:t xml:space="preserve">Independent Inquiry into Child Sexual Abuse recommendations </w:t>
            </w:r>
          </w:p>
          <w:p w14:paraId="02E8D105" w14:textId="7E6C892A" w:rsidR="00820F72" w:rsidRPr="002A710A" w:rsidRDefault="00820F72" w:rsidP="00820F72">
            <w:pPr>
              <w:pStyle w:val="ListParagraph"/>
              <w:numPr>
                <w:ilvl w:val="0"/>
                <w:numId w:val="5"/>
              </w:numPr>
              <w:rPr>
                <w:rFonts w:asciiTheme="minorHAnsi" w:hAnsiTheme="minorHAnsi" w:cstheme="minorHAnsi"/>
              </w:rPr>
            </w:pPr>
            <w:r>
              <w:rPr>
                <w:rFonts w:asciiTheme="minorHAnsi" w:hAnsiTheme="minorHAnsi" w:cstheme="minorHAnsi"/>
              </w:rPr>
              <w:t>M</w:t>
            </w:r>
            <w:r w:rsidRPr="002A710A">
              <w:rPr>
                <w:rFonts w:asciiTheme="minorHAnsi" w:hAnsiTheme="minorHAnsi" w:cstheme="minorHAnsi"/>
              </w:rPr>
              <w:t xml:space="preserve">anagement of offenders </w:t>
            </w:r>
          </w:p>
          <w:p w14:paraId="56F38F13" w14:textId="064FE814" w:rsidR="00820F72" w:rsidRPr="002A710A" w:rsidRDefault="00820F72" w:rsidP="00820F72">
            <w:pPr>
              <w:pStyle w:val="ListParagraph"/>
              <w:numPr>
                <w:ilvl w:val="0"/>
                <w:numId w:val="5"/>
              </w:numPr>
              <w:rPr>
                <w:rFonts w:asciiTheme="minorHAnsi" w:hAnsiTheme="minorHAnsi" w:cstheme="minorHAnsi"/>
              </w:rPr>
            </w:pPr>
            <w:r w:rsidRPr="002A710A">
              <w:rPr>
                <w:rFonts w:asciiTheme="minorHAnsi" w:hAnsiTheme="minorHAnsi" w:cstheme="minorHAnsi"/>
              </w:rPr>
              <w:t>Stalking</w:t>
            </w:r>
          </w:p>
        </w:tc>
        <w:tc>
          <w:tcPr>
            <w:tcW w:w="2415" w:type="dxa"/>
          </w:tcPr>
          <w:p w14:paraId="4FB3BA72" w14:textId="09D9DFC3" w:rsidR="00820F72" w:rsidRDefault="00820F72" w:rsidP="00820F72">
            <w:pPr>
              <w:pStyle w:val="NormalWeb"/>
              <w:spacing w:before="0" w:beforeAutospacing="0" w:after="0" w:afterAutospacing="0"/>
              <w:rPr>
                <w:sz w:val="20"/>
                <w:szCs w:val="20"/>
              </w:rPr>
            </w:pPr>
            <w:hyperlink r:id="rId36" w:history="1">
              <w:r w:rsidRPr="00036F68">
                <w:rPr>
                  <w:rStyle w:val="Hyperlink"/>
                  <w:sz w:val="20"/>
                  <w:szCs w:val="20"/>
                </w:rPr>
                <w:t>https://www.gov.uk/government/publications/crime-and-policing-act-2026-factsheets</w:t>
              </w:r>
            </w:hyperlink>
          </w:p>
          <w:p w14:paraId="58C4A4EA" w14:textId="590BF28D" w:rsidR="00820F72" w:rsidRPr="009E740C" w:rsidRDefault="00820F72" w:rsidP="00820F72">
            <w:pPr>
              <w:pStyle w:val="NormalWeb"/>
              <w:spacing w:before="0" w:beforeAutospacing="0" w:after="0" w:afterAutospacing="0"/>
              <w:rPr>
                <w:sz w:val="20"/>
                <w:szCs w:val="20"/>
              </w:rPr>
            </w:pPr>
          </w:p>
        </w:tc>
      </w:tr>
      <w:tr w:rsidR="00820F72" w:rsidRPr="004366F9" w14:paraId="32502844" w14:textId="77777777" w:rsidTr="00C77046">
        <w:trPr>
          <w:trHeight w:val="104"/>
        </w:trPr>
        <w:tc>
          <w:tcPr>
            <w:tcW w:w="1702" w:type="dxa"/>
          </w:tcPr>
          <w:p w14:paraId="1334068C" w14:textId="04B74390" w:rsidR="00820F72" w:rsidRDefault="00820F72" w:rsidP="00820F72">
            <w:pPr>
              <w:rPr>
                <w:rFonts w:asciiTheme="minorHAnsi" w:hAnsiTheme="minorHAnsi" w:cstheme="minorHAnsi"/>
                <w:b/>
                <w:bCs/>
              </w:rPr>
            </w:pPr>
            <w:r w:rsidRPr="00E72D91">
              <w:rPr>
                <w:rFonts w:asciiTheme="minorHAnsi" w:hAnsiTheme="minorHAnsi" w:cstheme="minorHAnsi"/>
                <w:b/>
                <w:bCs/>
                <w:highlight w:val="green"/>
              </w:rPr>
              <w:t>DDSCP Priority: Domestic Abuse</w:t>
            </w:r>
          </w:p>
        </w:tc>
        <w:tc>
          <w:tcPr>
            <w:tcW w:w="1984" w:type="dxa"/>
          </w:tcPr>
          <w:p w14:paraId="4DEBDBF6" w14:textId="5AAA165E" w:rsidR="00820F72" w:rsidRPr="00E703B6" w:rsidRDefault="00820F72" w:rsidP="00820F72">
            <w:pPr>
              <w:rPr>
                <w:rFonts w:asciiTheme="minorHAnsi" w:hAnsiTheme="minorHAnsi" w:cstheme="minorHAnsi"/>
              </w:rPr>
            </w:pPr>
            <w:r>
              <w:rPr>
                <w:rFonts w:asciiTheme="minorHAnsi" w:hAnsiTheme="minorHAnsi" w:cstheme="minorHAnsi"/>
              </w:rPr>
              <w:t xml:space="preserve">Home Office </w:t>
            </w:r>
          </w:p>
        </w:tc>
        <w:tc>
          <w:tcPr>
            <w:tcW w:w="8505" w:type="dxa"/>
          </w:tcPr>
          <w:p w14:paraId="474E476A" w14:textId="77777777" w:rsidR="00820F72" w:rsidRPr="00D96ED5" w:rsidRDefault="00820F72" w:rsidP="00820F72">
            <w:pPr>
              <w:rPr>
                <w:rFonts w:ascii="Calibri" w:hAnsi="Calibri" w:cs="Calibri"/>
                <w:b/>
                <w:bCs/>
              </w:rPr>
            </w:pPr>
            <w:r w:rsidRPr="00D96ED5">
              <w:rPr>
                <w:rFonts w:ascii="Calibri" w:hAnsi="Calibri" w:cs="Calibri"/>
                <w:b/>
                <w:bCs/>
              </w:rPr>
              <w:t>Learning from domestic homicide reviews: government response</w:t>
            </w:r>
          </w:p>
          <w:p w14:paraId="4ABC250F" w14:textId="77777777" w:rsidR="00820F72" w:rsidRPr="0003678B" w:rsidRDefault="00820F72" w:rsidP="00820F72">
            <w:pPr>
              <w:rPr>
                <w:rFonts w:ascii="Calibri" w:hAnsi="Calibri" w:cs="Calibri"/>
              </w:rPr>
            </w:pPr>
          </w:p>
          <w:p w14:paraId="6C62418F" w14:textId="21167810" w:rsidR="00820F72" w:rsidRPr="00E703B6" w:rsidRDefault="00820F72" w:rsidP="00820F72">
            <w:pPr>
              <w:rPr>
                <w:rFonts w:ascii="Calibri" w:hAnsi="Calibri" w:cs="Calibri"/>
              </w:rPr>
            </w:pPr>
            <w:r w:rsidRPr="0003678B">
              <w:rPr>
                <w:rFonts w:ascii="Calibri" w:hAnsi="Calibri" w:cs="Calibri"/>
              </w:rPr>
              <w:t>Response to the Domestic Abuse Commissioner’s report on improving the implementation of learning from domestic homicide reviews.</w:t>
            </w:r>
          </w:p>
        </w:tc>
        <w:tc>
          <w:tcPr>
            <w:tcW w:w="2415" w:type="dxa"/>
          </w:tcPr>
          <w:p w14:paraId="1079F8F2" w14:textId="2EB22FFE" w:rsidR="00820F72" w:rsidRPr="00C3676C" w:rsidRDefault="00820F72" w:rsidP="00820F72">
            <w:pPr>
              <w:rPr>
                <w:rFonts w:asciiTheme="minorHAnsi" w:hAnsiTheme="minorHAnsi" w:cstheme="minorHAnsi"/>
                <w:sz w:val="20"/>
                <w:szCs w:val="20"/>
              </w:rPr>
            </w:pPr>
            <w:hyperlink r:id="rId37" w:history="1">
              <w:r w:rsidRPr="00CC69BD">
                <w:rPr>
                  <w:rStyle w:val="Hyperlink"/>
                  <w:rFonts w:asciiTheme="minorHAnsi" w:hAnsiTheme="minorHAnsi" w:cstheme="minorHAnsi"/>
                  <w:sz w:val="20"/>
                  <w:szCs w:val="20"/>
                </w:rPr>
                <w:t>https://www.gov.uk/government/publications/learning-from-domestic-homicide-reviews-government-response</w:t>
              </w:r>
            </w:hyperlink>
            <w:r>
              <w:rPr>
                <w:rFonts w:asciiTheme="minorHAnsi" w:hAnsiTheme="minorHAnsi" w:cstheme="minorHAnsi"/>
                <w:sz w:val="20"/>
                <w:szCs w:val="20"/>
              </w:rPr>
              <w:t xml:space="preserve"> </w:t>
            </w:r>
          </w:p>
        </w:tc>
      </w:tr>
      <w:tr w:rsidR="00820F72" w:rsidRPr="004366F9" w14:paraId="1F9C9948" w14:textId="77777777" w:rsidTr="00516299">
        <w:trPr>
          <w:trHeight w:val="6656"/>
        </w:trPr>
        <w:tc>
          <w:tcPr>
            <w:tcW w:w="1702" w:type="dxa"/>
          </w:tcPr>
          <w:p w14:paraId="43100801" w14:textId="4A312BF8" w:rsidR="00820F72" w:rsidRPr="00E72D91" w:rsidRDefault="00820F72" w:rsidP="00820F72">
            <w:pPr>
              <w:rPr>
                <w:rFonts w:asciiTheme="minorHAnsi" w:hAnsiTheme="minorHAnsi" w:cstheme="minorHAnsi"/>
                <w:b/>
                <w:bCs/>
                <w:highlight w:val="yellow"/>
              </w:rPr>
            </w:pPr>
          </w:p>
        </w:tc>
        <w:tc>
          <w:tcPr>
            <w:tcW w:w="1984" w:type="dxa"/>
          </w:tcPr>
          <w:p w14:paraId="590FE9ED" w14:textId="3797D43A" w:rsidR="00820F72" w:rsidRPr="00E703B6" w:rsidRDefault="00820F72" w:rsidP="00820F72">
            <w:pPr>
              <w:rPr>
                <w:rFonts w:asciiTheme="minorHAnsi" w:hAnsiTheme="minorHAnsi" w:cstheme="minorHAnsi"/>
              </w:rPr>
            </w:pPr>
            <w:proofErr w:type="spellStart"/>
            <w:r>
              <w:rPr>
                <w:rFonts w:asciiTheme="minorHAnsi" w:hAnsiTheme="minorHAnsi" w:cstheme="minorHAnsi"/>
              </w:rPr>
              <w:t>WeMatter</w:t>
            </w:r>
            <w:proofErr w:type="spellEnd"/>
          </w:p>
        </w:tc>
        <w:tc>
          <w:tcPr>
            <w:tcW w:w="8505" w:type="dxa"/>
          </w:tcPr>
          <w:p w14:paraId="0F074902" w14:textId="2E05A0A3" w:rsidR="00820F72" w:rsidRPr="00D96ED5" w:rsidRDefault="00820F72" w:rsidP="00820F72">
            <w:pPr>
              <w:rPr>
                <w:rFonts w:ascii="Calibri" w:hAnsi="Calibri" w:cs="Calibri"/>
                <w:b/>
                <w:bCs/>
              </w:rPr>
            </w:pPr>
            <w:proofErr w:type="spellStart"/>
            <w:r w:rsidRPr="00D96ED5">
              <w:rPr>
                <w:rFonts w:ascii="Calibri" w:hAnsi="Calibri" w:cs="Calibri"/>
                <w:b/>
                <w:bCs/>
              </w:rPr>
              <w:t>WeMatter</w:t>
            </w:r>
            <w:proofErr w:type="spellEnd"/>
            <w:r w:rsidRPr="00D96ED5">
              <w:rPr>
                <w:rFonts w:ascii="Calibri" w:hAnsi="Calibri" w:cs="Calibri"/>
                <w:b/>
                <w:bCs/>
              </w:rPr>
              <w:t xml:space="preserve"> Webinar: Specialist Digital Support for Children &amp; Young People</w:t>
            </w:r>
          </w:p>
          <w:p w14:paraId="02E09CC1" w14:textId="54CAA14E" w:rsidR="00820F72" w:rsidRPr="00D96ED5" w:rsidRDefault="00820F72" w:rsidP="00820F72">
            <w:pPr>
              <w:rPr>
                <w:rFonts w:ascii="Calibri" w:hAnsi="Calibri" w:cs="Calibri"/>
                <w:b/>
                <w:bCs/>
              </w:rPr>
            </w:pPr>
            <w:r w:rsidRPr="00D96ED5">
              <w:rPr>
                <w:rFonts w:ascii="Calibri" w:hAnsi="Calibri" w:cs="Calibri"/>
                <w:b/>
                <w:bCs/>
              </w:rPr>
              <w:t>Thursday 4th June 2026, 11:00 - 12:00 on Zoom</w:t>
            </w:r>
          </w:p>
          <w:p w14:paraId="657A17F8" w14:textId="77777777" w:rsidR="00820F72" w:rsidRDefault="00820F72" w:rsidP="00820F72">
            <w:pPr>
              <w:rPr>
                <w:rFonts w:ascii="Calibri" w:hAnsi="Calibri" w:cs="Calibri"/>
              </w:rPr>
            </w:pPr>
          </w:p>
          <w:p w14:paraId="2CED0A64" w14:textId="77777777" w:rsidR="00820F72" w:rsidRDefault="00820F72" w:rsidP="00820F72">
            <w:pPr>
              <w:rPr>
                <w:rFonts w:ascii="Calibri" w:hAnsi="Calibri" w:cs="Calibri"/>
              </w:rPr>
            </w:pPr>
            <w:proofErr w:type="spellStart"/>
            <w:r w:rsidRPr="00516299">
              <w:rPr>
                <w:rFonts w:ascii="Calibri" w:hAnsi="Calibri" w:cs="Calibri"/>
              </w:rPr>
              <w:t>WeMatter</w:t>
            </w:r>
            <w:proofErr w:type="spellEnd"/>
            <w:r w:rsidRPr="00516299">
              <w:rPr>
                <w:rFonts w:ascii="Calibri" w:hAnsi="Calibri" w:cs="Calibri"/>
              </w:rPr>
              <w:t xml:space="preserve"> provides innovative digital support for children and young people affected by domestic abuse. Through the CYP Recovery Toolkit, we help rebuild confidence, resilience, and emotional well-being in a safe, supportive space. </w:t>
            </w:r>
          </w:p>
          <w:p w14:paraId="4EC405B6" w14:textId="77777777" w:rsidR="00820F72" w:rsidRDefault="00820F72" w:rsidP="00820F72">
            <w:pPr>
              <w:rPr>
                <w:rFonts w:ascii="Calibri" w:hAnsi="Calibri" w:cs="Calibri"/>
              </w:rPr>
            </w:pPr>
          </w:p>
          <w:p w14:paraId="528E0196" w14:textId="1CB45F98" w:rsidR="00820F72" w:rsidRPr="00E703B6" w:rsidRDefault="00820F72" w:rsidP="00820F72">
            <w:pPr>
              <w:rPr>
                <w:rFonts w:ascii="Calibri" w:hAnsi="Calibri" w:cs="Calibri"/>
              </w:rPr>
            </w:pPr>
            <w:r w:rsidRPr="00516299">
              <w:rPr>
                <w:rFonts w:ascii="Calibri" w:hAnsi="Calibri" w:cs="Calibri"/>
              </w:rPr>
              <w:t xml:space="preserve">Backed by a successful pilot and independent evaluation, </w:t>
            </w:r>
            <w:proofErr w:type="spellStart"/>
            <w:r w:rsidRPr="00516299">
              <w:rPr>
                <w:rFonts w:ascii="Calibri" w:hAnsi="Calibri" w:cs="Calibri"/>
              </w:rPr>
              <w:t>WeMatter</w:t>
            </w:r>
            <w:proofErr w:type="spellEnd"/>
            <w:r w:rsidRPr="00516299">
              <w:rPr>
                <w:rFonts w:ascii="Calibri" w:hAnsi="Calibri" w:cs="Calibri"/>
              </w:rPr>
              <w:t xml:space="preserve"> is expanding across England to ensure every child and young person has access to the recovery support they deserve.</w:t>
            </w:r>
          </w:p>
        </w:tc>
        <w:tc>
          <w:tcPr>
            <w:tcW w:w="2415" w:type="dxa"/>
          </w:tcPr>
          <w:p w14:paraId="57739908" w14:textId="411BAEEC" w:rsidR="00820F72" w:rsidRDefault="00820F72" w:rsidP="00820F72">
            <w:pPr>
              <w:rPr>
                <w:rFonts w:asciiTheme="minorHAnsi" w:hAnsiTheme="minorHAnsi" w:cstheme="minorHAnsi"/>
                <w:sz w:val="20"/>
                <w:szCs w:val="20"/>
              </w:rPr>
            </w:pPr>
            <w:hyperlink r:id="rId38" w:history="1">
              <w:r w:rsidRPr="00CC69BD">
                <w:rPr>
                  <w:rStyle w:val="Hyperlink"/>
                  <w:rFonts w:asciiTheme="minorHAnsi" w:hAnsiTheme="minorHAnsi" w:cstheme="minorHAnsi"/>
                  <w:sz w:val="20"/>
                  <w:szCs w:val="20"/>
                </w:rPr>
                <w:t>https://www.victimsupport.org.uk/more-us/why-choose-us/specialist-services/wematter/</w:t>
              </w:r>
            </w:hyperlink>
          </w:p>
          <w:p w14:paraId="08BE2F02" w14:textId="77777777" w:rsidR="00820F72" w:rsidRDefault="00820F72" w:rsidP="00820F72">
            <w:pPr>
              <w:rPr>
                <w:rFonts w:asciiTheme="minorHAnsi" w:hAnsiTheme="minorHAnsi" w:cstheme="minorHAnsi"/>
                <w:sz w:val="20"/>
                <w:szCs w:val="20"/>
              </w:rPr>
            </w:pPr>
          </w:p>
          <w:p w14:paraId="41459055" w14:textId="79994A24" w:rsidR="00820F72" w:rsidRDefault="00820F72" w:rsidP="00820F72">
            <w:pPr>
              <w:rPr>
                <w:rFonts w:asciiTheme="minorHAnsi" w:hAnsiTheme="minorHAnsi" w:cstheme="minorHAnsi"/>
                <w:sz w:val="20"/>
                <w:szCs w:val="20"/>
              </w:rPr>
            </w:pPr>
            <w:r>
              <w:rPr>
                <w:rFonts w:asciiTheme="minorHAnsi" w:hAnsiTheme="minorHAnsi" w:cstheme="minorHAnsi"/>
                <w:sz w:val="20"/>
                <w:szCs w:val="20"/>
              </w:rPr>
              <w:t>Register:</w:t>
            </w:r>
          </w:p>
          <w:p w14:paraId="624CD2FC" w14:textId="240418B1" w:rsidR="00820F72" w:rsidRDefault="00820F72" w:rsidP="00820F72">
            <w:pPr>
              <w:rPr>
                <w:rFonts w:asciiTheme="minorHAnsi" w:hAnsiTheme="minorHAnsi" w:cstheme="minorHAnsi"/>
                <w:sz w:val="20"/>
                <w:szCs w:val="20"/>
              </w:rPr>
            </w:pPr>
            <w:hyperlink r:id="rId39" w:anchor="/registration" w:history="1">
              <w:r w:rsidRPr="00CC69BD">
                <w:rPr>
                  <w:rStyle w:val="Hyperlink"/>
                  <w:rFonts w:asciiTheme="minorHAnsi" w:hAnsiTheme="minorHAnsi" w:cstheme="minorHAnsi"/>
                  <w:sz w:val="20"/>
                  <w:szCs w:val="20"/>
                </w:rPr>
                <w:t>https://victimsupport-org-uk.zoom.us/webinar/register/WN_WYB1g_uxQSGMR7AL1DUsgQ#/registration</w:t>
              </w:r>
            </w:hyperlink>
          </w:p>
          <w:p w14:paraId="27CEB619" w14:textId="77777777" w:rsidR="00820F72" w:rsidRDefault="00820F72" w:rsidP="00820F72">
            <w:pPr>
              <w:rPr>
                <w:rFonts w:asciiTheme="minorHAnsi" w:hAnsiTheme="minorHAnsi" w:cstheme="minorHAnsi"/>
                <w:sz w:val="20"/>
                <w:szCs w:val="20"/>
              </w:rPr>
            </w:pPr>
          </w:p>
          <w:p w14:paraId="2CDFC530" w14:textId="1E6A6A7E" w:rsidR="00820F72" w:rsidRPr="00516299" w:rsidRDefault="00820F72" w:rsidP="00820F72">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3FC7AD2F">
                <v:shape id="_x0000_i1045" type="#_x0000_t75" style="width:76.5pt;height:49.5pt" o:ole="">
                  <v:imagedata r:id="rId40" o:title=""/>
                </v:shape>
                <o:OLEObject Type="Embed" ProgID="Acrobat.Document.DC" ShapeID="_x0000_i1045" DrawAspect="Icon" ObjectID="_1841823878" r:id="rId41"/>
              </w:object>
            </w:r>
            <w:r>
              <w:rPr>
                <w:rFonts w:asciiTheme="minorHAnsi" w:hAnsiTheme="minorHAnsi" w:cstheme="minorHAnsi"/>
                <w:sz w:val="20"/>
                <w:szCs w:val="20"/>
              </w:rPr>
              <w:object w:dxaOrig="1534" w:dyaOrig="994" w14:anchorId="09AE76E1">
                <v:shape id="_x0000_i1046" type="#_x0000_t75" style="width:76.5pt;height:49.5pt" o:ole="">
                  <v:imagedata r:id="rId42" o:title=""/>
                </v:shape>
                <o:OLEObject Type="Embed" ProgID="Acrobat.Document.DC" ShapeID="_x0000_i1046" DrawAspect="Icon" ObjectID="_1841823879" r:id="rId43"/>
              </w:object>
            </w:r>
            <w:r>
              <w:rPr>
                <w:rFonts w:asciiTheme="minorHAnsi" w:hAnsiTheme="minorHAnsi" w:cstheme="minorHAnsi"/>
                <w:sz w:val="20"/>
                <w:szCs w:val="20"/>
              </w:rPr>
              <w:object w:dxaOrig="1534" w:dyaOrig="994" w14:anchorId="6181F10B">
                <v:shape id="_x0000_i1047" type="#_x0000_t75" style="width:76.5pt;height:49.5pt" o:ole="">
                  <v:imagedata r:id="rId44" o:title=""/>
                </v:shape>
                <o:OLEObject Type="Embed" ProgID="Acrobat.Document.DC" ShapeID="_x0000_i1047" DrawAspect="Icon" ObjectID="_1841823880" r:id="rId45"/>
              </w:object>
            </w:r>
            <w:r>
              <w:rPr>
                <w:rFonts w:asciiTheme="minorHAnsi" w:hAnsiTheme="minorHAnsi" w:cstheme="minorHAnsi"/>
                <w:sz w:val="20"/>
                <w:szCs w:val="20"/>
              </w:rPr>
              <w:object w:dxaOrig="1534" w:dyaOrig="994" w14:anchorId="60C0906B">
                <v:shape id="_x0000_i1048" type="#_x0000_t75" style="width:76.5pt;height:49.5pt" o:ole="">
                  <v:imagedata r:id="rId46" o:title=""/>
                </v:shape>
                <o:OLEObject Type="Embed" ProgID="Acrobat.Document.DC" ShapeID="_x0000_i1048" DrawAspect="Icon" ObjectID="_1841823881" r:id="rId47"/>
              </w:object>
            </w:r>
          </w:p>
        </w:tc>
      </w:tr>
      <w:tr w:rsidR="00820F72" w:rsidRPr="009E740C" w14:paraId="42B8546A" w14:textId="77777777" w:rsidTr="00187F17">
        <w:trPr>
          <w:trHeight w:val="20"/>
        </w:trPr>
        <w:tc>
          <w:tcPr>
            <w:tcW w:w="1702" w:type="dxa"/>
          </w:tcPr>
          <w:p w14:paraId="5A2A545F" w14:textId="2643543D" w:rsidR="00820F72" w:rsidRPr="00796EF2" w:rsidRDefault="00820F72" w:rsidP="00820F72">
            <w:pPr>
              <w:rPr>
                <w:rFonts w:asciiTheme="minorHAnsi" w:hAnsiTheme="minorHAnsi" w:cstheme="minorHAnsi"/>
                <w:b/>
                <w:bCs/>
              </w:rPr>
            </w:pPr>
            <w:r w:rsidRPr="00E72D91">
              <w:rPr>
                <w:rFonts w:asciiTheme="minorHAnsi" w:hAnsiTheme="minorHAnsi" w:cstheme="minorHAnsi"/>
                <w:b/>
                <w:bCs/>
                <w:highlight w:val="green"/>
              </w:rPr>
              <w:t>DDSCP Priority: Online Safety</w:t>
            </w:r>
          </w:p>
        </w:tc>
        <w:tc>
          <w:tcPr>
            <w:tcW w:w="1984" w:type="dxa"/>
          </w:tcPr>
          <w:p w14:paraId="24F3AB49" w14:textId="1B4AFE3F" w:rsidR="00820F72" w:rsidRDefault="00820F72" w:rsidP="00820F72">
            <w:pPr>
              <w:rPr>
                <w:rFonts w:asciiTheme="minorHAnsi" w:hAnsiTheme="minorHAnsi" w:cstheme="minorHAnsi"/>
              </w:rPr>
            </w:pPr>
            <w:proofErr w:type="spellStart"/>
            <w:r>
              <w:rPr>
                <w:rFonts w:asciiTheme="minorHAnsi" w:hAnsiTheme="minorHAnsi" w:cstheme="minorHAnsi"/>
              </w:rPr>
              <w:t>Parentzone</w:t>
            </w:r>
            <w:proofErr w:type="spellEnd"/>
          </w:p>
        </w:tc>
        <w:tc>
          <w:tcPr>
            <w:tcW w:w="8505" w:type="dxa"/>
          </w:tcPr>
          <w:p w14:paraId="567D421F" w14:textId="19D878BE" w:rsidR="00820F72" w:rsidRPr="00D96ED5" w:rsidRDefault="00820F72" w:rsidP="00820F72">
            <w:pPr>
              <w:rPr>
                <w:rFonts w:ascii="Calibri" w:hAnsi="Calibri" w:cs="Calibri"/>
                <w:b/>
                <w:bCs/>
              </w:rPr>
            </w:pPr>
            <w:r w:rsidRPr="00D96ED5">
              <w:rPr>
                <w:rFonts w:ascii="Calibri" w:hAnsi="Calibri" w:cs="Calibri"/>
                <w:b/>
                <w:bCs/>
              </w:rPr>
              <w:t xml:space="preserve">New research about online safety </w:t>
            </w:r>
            <w:r w:rsidRPr="00D96ED5">
              <w:rPr>
                <w:rFonts w:asciiTheme="minorHAnsi" w:hAnsiTheme="minorHAnsi" w:cstheme="minorHAnsi"/>
                <w:b/>
                <w:bCs/>
              </w:rPr>
              <w:t>tools and free</w:t>
            </w:r>
            <w:r w:rsidRPr="00D96ED5">
              <w:rPr>
                <w:rFonts w:ascii="Calibri" w:hAnsi="Calibri" w:cs="Calibri"/>
                <w:b/>
                <w:bCs/>
              </w:rPr>
              <w:t xml:space="preserve"> TikTok tools explainer for parents</w:t>
            </w:r>
          </w:p>
          <w:p w14:paraId="49D57921" w14:textId="77777777" w:rsidR="00820F72" w:rsidRDefault="00820F72" w:rsidP="00820F72">
            <w:pPr>
              <w:rPr>
                <w:rFonts w:ascii="Calibri" w:hAnsi="Calibri" w:cs="Calibri"/>
              </w:rPr>
            </w:pPr>
          </w:p>
          <w:p w14:paraId="62DE246B" w14:textId="0EF43658" w:rsidR="00820F72" w:rsidRPr="0085245C" w:rsidRDefault="00820F72" w:rsidP="00820F72">
            <w:pPr>
              <w:rPr>
                <w:rFonts w:ascii="Calibri" w:hAnsi="Calibri" w:cs="Calibri"/>
              </w:rPr>
            </w:pPr>
            <w:r w:rsidRPr="0085245C">
              <w:rPr>
                <w:rFonts w:ascii="Calibri" w:hAnsi="Calibri" w:cs="Calibri"/>
              </w:rPr>
              <w:t>We've just published new research on parental controls and online safety tools – and the picture is mixed.</w:t>
            </w:r>
          </w:p>
          <w:p w14:paraId="7F280D69" w14:textId="77777777" w:rsidR="00820F72" w:rsidRPr="0085245C" w:rsidRDefault="00820F72" w:rsidP="00820F72">
            <w:pPr>
              <w:rPr>
                <w:rFonts w:ascii="Calibri" w:hAnsi="Calibri" w:cs="Calibri"/>
              </w:rPr>
            </w:pPr>
          </w:p>
          <w:p w14:paraId="3E976E9B" w14:textId="77777777" w:rsidR="00820F72" w:rsidRPr="0085245C" w:rsidRDefault="00820F72" w:rsidP="00820F72">
            <w:pPr>
              <w:rPr>
                <w:rFonts w:ascii="Calibri" w:hAnsi="Calibri" w:cs="Calibri"/>
              </w:rPr>
            </w:pPr>
            <w:r w:rsidRPr="0085245C">
              <w:rPr>
                <w:rFonts w:ascii="Calibri" w:hAnsi="Calibri" w:cs="Calibri"/>
              </w:rPr>
              <w:t>Since our last report, the number of tools across eight platforms has increased dramatically by 626 – rising from 121 in 2023 to 747 in 2026. On the face of it, that sounds like progress. In practice, 747 tools are an overwhelming proposition for any parent.</w:t>
            </w:r>
          </w:p>
          <w:p w14:paraId="527AF4B8" w14:textId="77777777" w:rsidR="00820F72" w:rsidRPr="0085245C" w:rsidRDefault="00820F72" w:rsidP="00820F72">
            <w:pPr>
              <w:rPr>
                <w:rFonts w:ascii="Calibri" w:hAnsi="Calibri" w:cs="Calibri"/>
              </w:rPr>
            </w:pPr>
          </w:p>
          <w:p w14:paraId="0892845B" w14:textId="3B3C1C60" w:rsidR="00820F72" w:rsidRPr="0085245C" w:rsidRDefault="00820F72" w:rsidP="00820F72">
            <w:pPr>
              <w:rPr>
                <w:rFonts w:ascii="Calibri" w:hAnsi="Calibri" w:cs="Calibri"/>
              </w:rPr>
            </w:pPr>
            <w:r w:rsidRPr="0085245C">
              <w:rPr>
                <w:rFonts w:ascii="Calibri" w:hAnsi="Calibri" w:cs="Calibri"/>
              </w:rPr>
              <w:lastRenderedPageBreak/>
              <w:t>The good news is in how those tools are delivered. More are switched on by default, and the time needed to set them up has fallen. Platforms have responded to the Online Safety Act, and the experience of using these tools has improved. It's also worth noting a broader shift: many new tools are aimed at all users, not just children, giving everyone more control over their online experience.</w:t>
            </w:r>
          </w:p>
          <w:p w14:paraId="77EC462F" w14:textId="77777777" w:rsidR="00820F72" w:rsidRPr="0085245C" w:rsidRDefault="00820F72" w:rsidP="00820F72">
            <w:pPr>
              <w:rPr>
                <w:rFonts w:ascii="Calibri" w:hAnsi="Calibri" w:cs="Calibri"/>
              </w:rPr>
            </w:pPr>
          </w:p>
          <w:p w14:paraId="63A68C83" w14:textId="471AB769" w:rsidR="00820F72" w:rsidRPr="0085245C" w:rsidRDefault="00820F72" w:rsidP="00820F72">
            <w:pPr>
              <w:rPr>
                <w:rFonts w:ascii="Calibri" w:hAnsi="Calibri" w:cs="Calibri"/>
              </w:rPr>
            </w:pPr>
            <w:r w:rsidRPr="0085245C">
              <w:rPr>
                <w:rFonts w:ascii="Calibri" w:hAnsi="Calibri" w:cs="Calibri"/>
              </w:rPr>
              <w:t>But improvements to tools haven't eased parental concern. Three quarters of parents remain fairly or very worried about their child encountering age-inappropriate or sexual content. Among children aged 8-17, there has been only a 3% drop in those reporting they had seen something worrying or nasty online in the last 12 months.</w:t>
            </w:r>
          </w:p>
          <w:p w14:paraId="07697C26" w14:textId="77777777" w:rsidR="00820F72" w:rsidRPr="0085245C" w:rsidRDefault="00820F72" w:rsidP="00820F72">
            <w:pPr>
              <w:rPr>
                <w:rFonts w:ascii="Calibri" w:hAnsi="Calibri" w:cs="Calibri"/>
              </w:rPr>
            </w:pPr>
          </w:p>
          <w:p w14:paraId="74CC6943" w14:textId="77777777" w:rsidR="00820F72" w:rsidRPr="0085245C" w:rsidRDefault="00820F72" w:rsidP="00820F72">
            <w:pPr>
              <w:rPr>
                <w:rFonts w:ascii="Calibri" w:hAnsi="Calibri" w:cs="Calibri"/>
              </w:rPr>
            </w:pPr>
            <w:r w:rsidRPr="0085245C">
              <w:rPr>
                <w:rFonts w:ascii="Calibri" w:hAnsi="Calibri" w:cs="Calibri"/>
              </w:rPr>
              <w:t xml:space="preserve">That shouldn't surprise anyone. Three years </w:t>
            </w:r>
            <w:proofErr w:type="gramStart"/>
            <w:r w:rsidRPr="0085245C">
              <w:rPr>
                <w:rFonts w:ascii="Calibri" w:hAnsi="Calibri" w:cs="Calibri"/>
              </w:rPr>
              <w:t>ago</w:t>
            </w:r>
            <w:proofErr w:type="gramEnd"/>
            <w:r w:rsidRPr="0085245C">
              <w:rPr>
                <w:rFonts w:ascii="Calibri" w:hAnsi="Calibri" w:cs="Calibri"/>
              </w:rPr>
              <w:t xml:space="preserve"> we said that tools alone were never going to be enough – and this is the evidence. Effective media literacy education and safety by design </w:t>
            </w:r>
            <w:proofErr w:type="gramStart"/>
            <w:r w:rsidRPr="0085245C">
              <w:rPr>
                <w:rFonts w:ascii="Calibri" w:hAnsi="Calibri" w:cs="Calibri"/>
              </w:rPr>
              <w:t>have to</w:t>
            </w:r>
            <w:proofErr w:type="gramEnd"/>
            <w:r w:rsidRPr="0085245C">
              <w:rPr>
                <w:rFonts w:ascii="Calibri" w:hAnsi="Calibri" w:cs="Calibri"/>
              </w:rPr>
              <w:t xml:space="preserve"> sit alongside them. The tools are getting better. The wider system still has a long way to go. If you're already talking to families about screens and safety, sharing the right resource at the right moment can make a real difference and it doesn't have to take much.</w:t>
            </w:r>
          </w:p>
          <w:p w14:paraId="60EF16AA" w14:textId="77777777" w:rsidR="00820F72" w:rsidRPr="0085245C" w:rsidRDefault="00820F72" w:rsidP="00820F72">
            <w:pPr>
              <w:rPr>
                <w:rFonts w:ascii="Calibri" w:hAnsi="Calibri" w:cs="Calibri"/>
              </w:rPr>
            </w:pPr>
          </w:p>
          <w:p w14:paraId="604FAA8F" w14:textId="5DDDBA28" w:rsidR="00820F72" w:rsidRPr="005A5202" w:rsidRDefault="00820F72" w:rsidP="00820F72">
            <w:pPr>
              <w:rPr>
                <w:rFonts w:ascii="Calibri" w:hAnsi="Calibri" w:cs="Calibri"/>
              </w:rPr>
            </w:pPr>
            <w:r w:rsidRPr="0085245C">
              <w:rPr>
                <w:rFonts w:ascii="Calibri" w:hAnsi="Calibri" w:cs="Calibri"/>
              </w:rPr>
              <w:t>Something you can share with families right now. This short, jargon-free video walks parents through setting up safety controls on TikTok – a platform parents tell us they find unfamiliar and worrying.</w:t>
            </w:r>
          </w:p>
        </w:tc>
        <w:tc>
          <w:tcPr>
            <w:tcW w:w="2415" w:type="dxa"/>
          </w:tcPr>
          <w:p w14:paraId="6603C391" w14:textId="77777777" w:rsidR="00820F72" w:rsidRPr="0085245C" w:rsidRDefault="00820F72" w:rsidP="00820F72">
            <w:pPr>
              <w:pStyle w:val="default"/>
              <w:rPr>
                <w:rFonts w:asciiTheme="minorHAnsi" w:hAnsiTheme="minorHAnsi" w:cstheme="minorHAnsi"/>
                <w:sz w:val="20"/>
                <w:szCs w:val="20"/>
              </w:rPr>
            </w:pPr>
            <w:hyperlink r:id="rId48" w:tgtFrame="_blank" w:history="1">
              <w:r w:rsidRPr="0085245C">
                <w:rPr>
                  <w:rStyle w:val="Hyperlink"/>
                  <w:rFonts w:asciiTheme="minorHAnsi" w:hAnsiTheme="minorHAnsi" w:cstheme="minorHAnsi"/>
                  <w:sz w:val="20"/>
                  <w:szCs w:val="20"/>
                </w:rPr>
                <w:t>See the TikTok Family Pairing video</w:t>
              </w:r>
            </w:hyperlink>
          </w:p>
          <w:p w14:paraId="643790BB" w14:textId="34AEE3C8" w:rsidR="00820F72" w:rsidRPr="009E740C" w:rsidRDefault="00820F72" w:rsidP="00820F72">
            <w:pPr>
              <w:rPr>
                <w:rFonts w:asciiTheme="minorHAnsi" w:hAnsiTheme="minorHAnsi" w:cstheme="minorHAnsi"/>
                <w:sz w:val="20"/>
                <w:szCs w:val="20"/>
              </w:rPr>
            </w:pPr>
          </w:p>
        </w:tc>
      </w:tr>
      <w:tr w:rsidR="00820F72" w:rsidRPr="009E740C" w14:paraId="606775FE" w14:textId="77777777" w:rsidTr="00187F17">
        <w:trPr>
          <w:trHeight w:val="20"/>
        </w:trPr>
        <w:tc>
          <w:tcPr>
            <w:tcW w:w="1702" w:type="dxa"/>
          </w:tcPr>
          <w:p w14:paraId="348B315D" w14:textId="77777777" w:rsidR="00820F72" w:rsidRPr="002D0EAD" w:rsidRDefault="00820F72" w:rsidP="00820F72">
            <w:pPr>
              <w:rPr>
                <w:rFonts w:asciiTheme="minorHAnsi" w:hAnsiTheme="minorHAnsi" w:cstheme="minorHAnsi"/>
                <w:b/>
                <w:bCs/>
              </w:rPr>
            </w:pPr>
          </w:p>
        </w:tc>
        <w:tc>
          <w:tcPr>
            <w:tcW w:w="1984" w:type="dxa"/>
          </w:tcPr>
          <w:p w14:paraId="5AF181DE" w14:textId="37801AD6" w:rsidR="00820F72" w:rsidRPr="007B058B" w:rsidRDefault="00820F72" w:rsidP="00820F72">
            <w:pPr>
              <w:rPr>
                <w:rFonts w:asciiTheme="minorHAnsi" w:hAnsiTheme="minorHAnsi" w:cstheme="minorHAnsi"/>
              </w:rPr>
            </w:pPr>
            <w:r>
              <w:rPr>
                <w:rFonts w:asciiTheme="minorHAnsi" w:hAnsiTheme="minorHAnsi" w:cstheme="minorHAnsi"/>
              </w:rPr>
              <w:t>NSPCC - Childline</w:t>
            </w:r>
          </w:p>
        </w:tc>
        <w:tc>
          <w:tcPr>
            <w:tcW w:w="8505" w:type="dxa"/>
          </w:tcPr>
          <w:p w14:paraId="5CE8E57A" w14:textId="77777777"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Childline counselling sessions about online child sexual abuse rise by 36%</w:t>
            </w:r>
          </w:p>
          <w:p w14:paraId="09C2F95C" w14:textId="77777777" w:rsidR="00820F72" w:rsidRDefault="00820F72" w:rsidP="00820F72">
            <w:pPr>
              <w:rPr>
                <w:rFonts w:asciiTheme="minorHAnsi" w:hAnsiTheme="minorHAnsi" w:cstheme="minorHAnsi"/>
              </w:rPr>
            </w:pPr>
          </w:p>
          <w:p w14:paraId="58D42FCB" w14:textId="484B71C2" w:rsidR="00820F72" w:rsidRPr="00034FF8" w:rsidRDefault="00820F72" w:rsidP="00820F72">
            <w:pPr>
              <w:rPr>
                <w:rFonts w:asciiTheme="minorHAnsi" w:hAnsiTheme="minorHAnsi" w:cstheme="minorHAnsi"/>
              </w:rPr>
            </w:pPr>
            <w:r>
              <w:rPr>
                <w:rFonts w:asciiTheme="minorHAnsi" w:hAnsiTheme="minorHAnsi" w:cstheme="minorHAnsi"/>
              </w:rPr>
              <w:t xml:space="preserve">A </w:t>
            </w:r>
            <w:r w:rsidRPr="00676384">
              <w:rPr>
                <w:rFonts w:asciiTheme="minorHAnsi" w:hAnsiTheme="minorHAnsi" w:cstheme="minorHAnsi"/>
              </w:rPr>
              <w:t xml:space="preserve">news story on contacts to Childline about online sexual abuse. New data shows that between April 2025 and March 2026, Childline delivered 2,444 counselling sessions to children and young people about online child sexual abuse and exploitation, an annual increase of 36%. Young people spoke about fears that images of them would be shared, financial extortion and the impact this form of abuse could have on their futures. This comes as the NSPCC launches its new campaign ‘Shift Ctrl’ highlighting the impact of online harms. The NSPCC is calling on the UK government </w:t>
            </w:r>
            <w:proofErr w:type="gramStart"/>
            <w:r w:rsidRPr="00676384">
              <w:rPr>
                <w:rFonts w:asciiTheme="minorHAnsi" w:hAnsiTheme="minorHAnsi" w:cstheme="minorHAnsi"/>
              </w:rPr>
              <w:t>to:</w:t>
            </w:r>
            <w:proofErr w:type="gramEnd"/>
            <w:r w:rsidRPr="00676384">
              <w:rPr>
                <w:rFonts w:asciiTheme="minorHAnsi" w:hAnsiTheme="minorHAnsi" w:cstheme="minorHAnsi"/>
              </w:rPr>
              <w:t xml:space="preserve"> ensure teenagers get genuinely </w:t>
            </w:r>
            <w:proofErr w:type="gramStart"/>
            <w:r w:rsidRPr="00676384">
              <w:rPr>
                <w:rFonts w:asciiTheme="minorHAnsi" w:hAnsiTheme="minorHAnsi" w:cstheme="minorHAnsi"/>
              </w:rPr>
              <w:t>age appropriate</w:t>
            </w:r>
            <w:proofErr w:type="gramEnd"/>
            <w:r w:rsidRPr="00676384">
              <w:rPr>
                <w:rFonts w:asciiTheme="minorHAnsi" w:hAnsiTheme="minorHAnsi" w:cstheme="minorHAnsi"/>
              </w:rPr>
              <w:t xml:space="preserve"> experiences online; prevent platforms using addictive design techniques; and block illegal and harmful content across online services.</w:t>
            </w:r>
          </w:p>
        </w:tc>
        <w:tc>
          <w:tcPr>
            <w:tcW w:w="2415" w:type="dxa"/>
          </w:tcPr>
          <w:p w14:paraId="51DC9C6C" w14:textId="79B4E0AA" w:rsidR="00820F72" w:rsidRDefault="00820F72" w:rsidP="00820F72">
            <w:pPr>
              <w:rPr>
                <w:rFonts w:asciiTheme="minorHAnsi" w:hAnsiTheme="minorHAnsi" w:cstheme="minorHAnsi"/>
                <w:sz w:val="20"/>
                <w:szCs w:val="20"/>
              </w:rPr>
            </w:pPr>
            <w:r>
              <w:rPr>
                <w:rFonts w:asciiTheme="minorHAnsi" w:hAnsiTheme="minorHAnsi" w:cstheme="minorHAnsi"/>
                <w:sz w:val="20"/>
                <w:szCs w:val="20"/>
              </w:rPr>
              <w:t xml:space="preserve">News story: </w:t>
            </w:r>
            <w:hyperlink r:id="rId49" w:history="1">
              <w:r w:rsidRPr="00581A7D">
                <w:rPr>
                  <w:rStyle w:val="Hyperlink"/>
                  <w:rFonts w:asciiTheme="minorHAnsi" w:hAnsiTheme="minorHAnsi" w:cstheme="minorHAnsi"/>
                  <w:sz w:val="20"/>
                  <w:szCs w:val="20"/>
                </w:rPr>
                <w:t>https://www.nspcc.org.uk/about-us/news-opinion/2026/childline-counselling-sessions-online-abuse-rise</w:t>
              </w:r>
            </w:hyperlink>
          </w:p>
          <w:p w14:paraId="027CB206" w14:textId="77777777" w:rsidR="00820F72" w:rsidRDefault="00820F72" w:rsidP="00820F72">
            <w:pPr>
              <w:rPr>
                <w:rFonts w:asciiTheme="minorHAnsi" w:hAnsiTheme="minorHAnsi" w:cstheme="minorHAnsi"/>
                <w:sz w:val="20"/>
                <w:szCs w:val="20"/>
              </w:rPr>
            </w:pPr>
          </w:p>
          <w:p w14:paraId="47857A08" w14:textId="09249799" w:rsidR="00820F72" w:rsidRDefault="00820F72" w:rsidP="00820F72">
            <w:pPr>
              <w:rPr>
                <w:rFonts w:asciiTheme="minorHAnsi" w:hAnsiTheme="minorHAnsi" w:cstheme="minorHAnsi"/>
                <w:sz w:val="20"/>
                <w:szCs w:val="20"/>
              </w:rPr>
            </w:pPr>
            <w:r>
              <w:rPr>
                <w:rFonts w:asciiTheme="minorHAnsi" w:hAnsiTheme="minorHAnsi" w:cstheme="minorHAnsi"/>
                <w:sz w:val="20"/>
                <w:szCs w:val="20"/>
              </w:rPr>
              <w:t>Campaign:</w:t>
            </w:r>
          </w:p>
          <w:p w14:paraId="480FAD13" w14:textId="02D414CD" w:rsidR="00820F72" w:rsidRDefault="00820F72" w:rsidP="00820F72">
            <w:pPr>
              <w:rPr>
                <w:rFonts w:asciiTheme="minorHAnsi" w:hAnsiTheme="minorHAnsi" w:cstheme="minorHAnsi"/>
                <w:sz w:val="20"/>
                <w:szCs w:val="20"/>
              </w:rPr>
            </w:pPr>
            <w:hyperlink r:id="rId50" w:history="1">
              <w:r w:rsidRPr="00581A7D">
                <w:rPr>
                  <w:rStyle w:val="Hyperlink"/>
                  <w:rFonts w:asciiTheme="minorHAnsi" w:hAnsiTheme="minorHAnsi" w:cstheme="minorHAnsi"/>
                  <w:sz w:val="20"/>
                  <w:szCs w:val="20"/>
                </w:rPr>
                <w:t>https://www.nspcc.org.uk/support-us/campaigns/online-safety/</w:t>
              </w:r>
            </w:hyperlink>
          </w:p>
          <w:p w14:paraId="5F3A7355" w14:textId="0E24A841" w:rsidR="00820F72" w:rsidRPr="009E740C" w:rsidRDefault="00820F72" w:rsidP="00820F72">
            <w:pPr>
              <w:rPr>
                <w:rFonts w:asciiTheme="minorHAnsi" w:hAnsiTheme="minorHAnsi" w:cstheme="minorHAnsi"/>
                <w:sz w:val="20"/>
                <w:szCs w:val="20"/>
              </w:rPr>
            </w:pPr>
          </w:p>
        </w:tc>
      </w:tr>
      <w:tr w:rsidR="00820F72" w:rsidRPr="005A49C8" w14:paraId="129ABE12" w14:textId="77777777" w:rsidTr="00187F17">
        <w:tc>
          <w:tcPr>
            <w:tcW w:w="1702" w:type="dxa"/>
          </w:tcPr>
          <w:p w14:paraId="7C26839C" w14:textId="77777777" w:rsidR="00820F72" w:rsidRDefault="00820F72" w:rsidP="00820F72">
            <w:pPr>
              <w:rPr>
                <w:rFonts w:asciiTheme="minorHAnsi" w:hAnsiTheme="minorHAnsi" w:cstheme="minorHAnsi"/>
                <w:b/>
                <w:bCs/>
              </w:rPr>
            </w:pPr>
          </w:p>
        </w:tc>
        <w:tc>
          <w:tcPr>
            <w:tcW w:w="1984" w:type="dxa"/>
          </w:tcPr>
          <w:p w14:paraId="6C93FEEA" w14:textId="6887331E" w:rsidR="00820F72" w:rsidRDefault="00820F72" w:rsidP="00820F72">
            <w:pPr>
              <w:rPr>
                <w:rFonts w:asciiTheme="minorHAnsi" w:hAnsiTheme="minorHAnsi" w:cstheme="minorHAnsi"/>
              </w:rPr>
            </w:pPr>
            <w:r w:rsidRPr="00676384">
              <w:rPr>
                <w:rFonts w:asciiTheme="minorHAnsi" w:hAnsiTheme="minorHAnsi" w:cstheme="minorHAnsi"/>
              </w:rPr>
              <w:t>Lucy Faithfull Foundation</w:t>
            </w:r>
          </w:p>
        </w:tc>
        <w:tc>
          <w:tcPr>
            <w:tcW w:w="8505" w:type="dxa"/>
          </w:tcPr>
          <w:p w14:paraId="05923967" w14:textId="5D8501B7" w:rsidR="00820F72" w:rsidRPr="00D96ED5" w:rsidRDefault="00820F72" w:rsidP="00820F72">
            <w:pPr>
              <w:rPr>
                <w:rFonts w:asciiTheme="minorHAnsi" w:hAnsiTheme="minorHAnsi" w:cstheme="minorHAnsi"/>
                <w:b/>
                <w:bCs/>
              </w:rPr>
            </w:pPr>
            <w:r w:rsidRPr="00D96ED5">
              <w:rPr>
                <w:rFonts w:asciiTheme="minorHAnsi" w:hAnsiTheme="minorHAnsi" w:cstheme="minorHAnsi"/>
                <w:b/>
                <w:bCs/>
              </w:rPr>
              <w:t>Project Intercept – global online CSA prevention programme</w:t>
            </w:r>
          </w:p>
          <w:p w14:paraId="7CF8369E" w14:textId="77777777" w:rsidR="00820F72" w:rsidRDefault="00820F72" w:rsidP="00820F72">
            <w:pPr>
              <w:rPr>
                <w:rFonts w:asciiTheme="minorHAnsi" w:hAnsiTheme="minorHAnsi" w:cstheme="minorHAnsi"/>
              </w:rPr>
            </w:pPr>
          </w:p>
          <w:p w14:paraId="3497F48E" w14:textId="59544A8D" w:rsidR="00820F72" w:rsidRPr="00034FF8" w:rsidRDefault="00820F72" w:rsidP="00820F72">
            <w:pPr>
              <w:rPr>
                <w:rFonts w:asciiTheme="minorHAnsi" w:hAnsiTheme="minorHAnsi" w:cstheme="minorHAnsi"/>
              </w:rPr>
            </w:pPr>
            <w:r>
              <w:rPr>
                <w:rFonts w:asciiTheme="minorHAnsi" w:hAnsiTheme="minorHAnsi" w:cstheme="minorHAnsi"/>
              </w:rPr>
              <w:t>A</w:t>
            </w:r>
            <w:r w:rsidRPr="00676384">
              <w:rPr>
                <w:rFonts w:asciiTheme="minorHAnsi" w:hAnsiTheme="minorHAnsi" w:cstheme="minorHAnsi"/>
              </w:rPr>
              <w:t>n impact report on Project Intercept, a global online prevention programme. Working in partnership with technology companies, the project involves warning messages being shared with people searching, viewing, or sharing child sexual abuse material, or having sexual conversations with children online. These warnings aim to disrupt risky and harmful behaviour, make the consequences clear, and offer a route to help. The report covers: how the messages work to disrupt and divert offending; encouraging help-seeking behaviour; and Intercept’s impact on tech companies. Findings include: the messages have been viewed more than 70 million times globally over the past two years (2024 and 2025); nearly 700,000 people have clicked through from the warnings to seek support; and the messages have reached 131 countries.</w:t>
            </w:r>
          </w:p>
        </w:tc>
        <w:tc>
          <w:tcPr>
            <w:tcW w:w="2415" w:type="dxa"/>
          </w:tcPr>
          <w:p w14:paraId="5CA55686" w14:textId="357DB719" w:rsidR="00820F72" w:rsidRDefault="00820F72" w:rsidP="00820F72">
            <w:pPr>
              <w:rPr>
                <w:rFonts w:asciiTheme="minorHAnsi" w:hAnsiTheme="minorHAnsi" w:cstheme="minorHAnsi"/>
                <w:sz w:val="20"/>
                <w:szCs w:val="20"/>
              </w:rPr>
            </w:pPr>
            <w:hyperlink r:id="rId51" w:history="1">
              <w:r w:rsidRPr="00581A7D">
                <w:rPr>
                  <w:rStyle w:val="Hyperlink"/>
                  <w:rFonts w:asciiTheme="minorHAnsi" w:hAnsiTheme="minorHAnsi" w:cstheme="minorHAnsi"/>
                  <w:sz w:val="20"/>
                  <w:szCs w:val="20"/>
                </w:rPr>
                <w:t>https://www.lucyfaithfull.org.uk/project-intercept/</w:t>
              </w:r>
            </w:hyperlink>
          </w:p>
          <w:p w14:paraId="09FEE4C3" w14:textId="43DA14B6" w:rsidR="00820F72" w:rsidRPr="005A49C8" w:rsidRDefault="00820F72" w:rsidP="00820F72">
            <w:pPr>
              <w:rPr>
                <w:rFonts w:asciiTheme="minorHAnsi" w:hAnsiTheme="minorHAnsi" w:cstheme="minorHAnsi"/>
                <w:sz w:val="20"/>
                <w:szCs w:val="20"/>
              </w:rPr>
            </w:pPr>
          </w:p>
        </w:tc>
      </w:tr>
      <w:tr w:rsidR="001C102F" w14:paraId="56B2C431" w14:textId="77777777" w:rsidTr="00187F17">
        <w:tc>
          <w:tcPr>
            <w:tcW w:w="1702" w:type="dxa"/>
          </w:tcPr>
          <w:p w14:paraId="244724E3" w14:textId="77777777" w:rsidR="001C102F" w:rsidRDefault="001C102F" w:rsidP="001C102F">
            <w:pPr>
              <w:rPr>
                <w:rFonts w:asciiTheme="minorHAnsi" w:hAnsiTheme="minorHAnsi" w:cstheme="minorHAnsi"/>
                <w:b/>
                <w:bCs/>
              </w:rPr>
            </w:pPr>
          </w:p>
        </w:tc>
        <w:tc>
          <w:tcPr>
            <w:tcW w:w="1984" w:type="dxa"/>
          </w:tcPr>
          <w:p w14:paraId="585ED3A8" w14:textId="2D2A648C" w:rsidR="001C102F" w:rsidRDefault="001C102F" w:rsidP="001C102F">
            <w:pPr>
              <w:rPr>
                <w:rFonts w:asciiTheme="minorHAnsi" w:hAnsiTheme="minorHAnsi" w:cstheme="minorHAnsi"/>
              </w:rPr>
            </w:pPr>
            <w:r>
              <w:rPr>
                <w:rFonts w:asciiTheme="minorHAnsi" w:hAnsiTheme="minorHAnsi" w:cstheme="minorHAnsi"/>
              </w:rPr>
              <w:t>Ofcom</w:t>
            </w:r>
          </w:p>
        </w:tc>
        <w:tc>
          <w:tcPr>
            <w:tcW w:w="8505" w:type="dxa"/>
          </w:tcPr>
          <w:p w14:paraId="4E6012AB"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Illegal Content Codes - automated detection technology</w:t>
            </w:r>
            <w:r w:rsidRPr="00D96ED5">
              <w:rPr>
                <w:b/>
                <w:bCs/>
              </w:rPr>
              <w:t xml:space="preserve"> </w:t>
            </w:r>
            <w:r w:rsidRPr="00D96ED5">
              <w:rPr>
                <w:rFonts w:asciiTheme="minorHAnsi" w:hAnsiTheme="minorHAnsi" w:cstheme="minorHAnsi"/>
                <w:b/>
                <w:bCs/>
              </w:rPr>
              <w:t>to reduce the spread of illegal intimate images online</w:t>
            </w:r>
          </w:p>
          <w:p w14:paraId="56B912B8" w14:textId="77777777" w:rsidR="001C102F" w:rsidRDefault="001C102F" w:rsidP="001C102F">
            <w:pPr>
              <w:rPr>
                <w:rFonts w:asciiTheme="minorHAnsi" w:hAnsiTheme="minorHAnsi" w:cstheme="minorHAnsi"/>
              </w:rPr>
            </w:pPr>
          </w:p>
          <w:p w14:paraId="48EAC0E7" w14:textId="15100C91" w:rsidR="001C102F" w:rsidRPr="00D96ED5" w:rsidRDefault="001C102F" w:rsidP="001C102F">
            <w:pPr>
              <w:rPr>
                <w:rFonts w:asciiTheme="minorHAnsi" w:hAnsiTheme="minorHAnsi" w:cstheme="minorHAnsi"/>
                <w:b/>
                <w:bCs/>
              </w:rPr>
            </w:pPr>
            <w:r>
              <w:rPr>
                <w:rFonts w:asciiTheme="minorHAnsi" w:hAnsiTheme="minorHAnsi" w:cstheme="minorHAnsi"/>
              </w:rPr>
              <w:t>P</w:t>
            </w:r>
            <w:r w:rsidRPr="00D73C57">
              <w:rPr>
                <w:rFonts w:asciiTheme="minorHAnsi" w:hAnsiTheme="minorHAnsi" w:cstheme="minorHAnsi"/>
              </w:rPr>
              <w:t>lans to introduce a new recommendation that tech firms use automated detection technology to reduce the spread of illegal intimate images online. Aiming to strengthening the Illegal Content Codes of Practice, Ofcom is recommending that certain service providers and apps use ‘hash matching’ technology to detect illegal intimate images shared without consent, such as explicit deepfakes. Subject to the Parliamentary process, the intimate image abuse amendments to the Codes are expected to come into force in Autumn 2026.</w:t>
            </w:r>
          </w:p>
        </w:tc>
        <w:tc>
          <w:tcPr>
            <w:tcW w:w="2415" w:type="dxa"/>
          </w:tcPr>
          <w:p w14:paraId="23BEC37C" w14:textId="77777777" w:rsidR="001C102F" w:rsidRDefault="001C102F" w:rsidP="001C102F">
            <w:pPr>
              <w:rPr>
                <w:rFonts w:asciiTheme="minorHAnsi" w:hAnsiTheme="minorHAnsi" w:cstheme="minorHAnsi"/>
                <w:sz w:val="20"/>
                <w:szCs w:val="20"/>
              </w:rPr>
            </w:pPr>
            <w:hyperlink r:id="rId52" w:history="1">
              <w:r w:rsidRPr="00CC69BD">
                <w:rPr>
                  <w:rStyle w:val="Hyperlink"/>
                  <w:rFonts w:asciiTheme="minorHAnsi" w:hAnsiTheme="minorHAnsi" w:cstheme="minorHAnsi"/>
                  <w:sz w:val="20"/>
                  <w:szCs w:val="20"/>
                </w:rPr>
                <w:t>https://www.ofcom.org.uk/online-safety/illegal-and-harmful-content/platforms-should-use-detection-technology-to-stop-spread-of-illegal-intimate-images-online-under-strengthened-ofcom-codes</w:t>
              </w:r>
            </w:hyperlink>
          </w:p>
          <w:p w14:paraId="70F734D5" w14:textId="77777777" w:rsidR="001C102F" w:rsidRDefault="001C102F" w:rsidP="001C102F"/>
        </w:tc>
      </w:tr>
      <w:tr w:rsidR="001C102F" w14:paraId="0A102EF1" w14:textId="77777777" w:rsidTr="00187F17">
        <w:tc>
          <w:tcPr>
            <w:tcW w:w="1702" w:type="dxa"/>
          </w:tcPr>
          <w:p w14:paraId="557A78FA" w14:textId="77777777" w:rsidR="001C102F" w:rsidRDefault="001C102F" w:rsidP="001C102F">
            <w:pPr>
              <w:rPr>
                <w:rFonts w:asciiTheme="minorHAnsi" w:hAnsiTheme="minorHAnsi" w:cstheme="minorHAnsi"/>
                <w:b/>
                <w:bCs/>
              </w:rPr>
            </w:pPr>
          </w:p>
        </w:tc>
        <w:tc>
          <w:tcPr>
            <w:tcW w:w="1984" w:type="dxa"/>
          </w:tcPr>
          <w:p w14:paraId="567FF0C0" w14:textId="35E7F4A1" w:rsidR="001C102F" w:rsidRDefault="001C102F" w:rsidP="001C102F">
            <w:pPr>
              <w:rPr>
                <w:rFonts w:asciiTheme="minorHAnsi" w:hAnsiTheme="minorHAnsi" w:cstheme="minorHAnsi"/>
              </w:rPr>
            </w:pPr>
            <w:proofErr w:type="spellStart"/>
            <w:r>
              <w:rPr>
                <w:rFonts w:asciiTheme="minorHAnsi" w:hAnsiTheme="minorHAnsi" w:cstheme="minorHAnsi"/>
              </w:rPr>
              <w:t>SWGfL</w:t>
            </w:r>
            <w:proofErr w:type="spellEnd"/>
          </w:p>
        </w:tc>
        <w:tc>
          <w:tcPr>
            <w:tcW w:w="8505" w:type="dxa"/>
          </w:tcPr>
          <w:p w14:paraId="10CD4660"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 xml:space="preserve">An Interview </w:t>
            </w:r>
            <w:proofErr w:type="gramStart"/>
            <w:r w:rsidRPr="00D96ED5">
              <w:rPr>
                <w:rFonts w:asciiTheme="minorHAnsi" w:hAnsiTheme="minorHAnsi" w:cstheme="minorHAnsi"/>
                <w:b/>
                <w:bCs/>
              </w:rPr>
              <w:t>With</w:t>
            </w:r>
            <w:proofErr w:type="gramEnd"/>
            <w:r w:rsidRPr="00D96ED5">
              <w:rPr>
                <w:rFonts w:asciiTheme="minorHAnsi" w:hAnsiTheme="minorHAnsi" w:cstheme="minorHAnsi"/>
                <w:b/>
                <w:bCs/>
              </w:rPr>
              <w:t xml:space="preserve"> the Professionals Online Safety Helpline: The Impact of Online Harm on Young People</w:t>
            </w:r>
          </w:p>
          <w:p w14:paraId="717F5D52" w14:textId="77777777" w:rsidR="001C102F" w:rsidRDefault="001C102F" w:rsidP="001C102F">
            <w:pPr>
              <w:rPr>
                <w:rFonts w:asciiTheme="minorHAnsi" w:hAnsiTheme="minorHAnsi" w:cstheme="minorHAnsi"/>
              </w:rPr>
            </w:pPr>
          </w:p>
          <w:p w14:paraId="6899FF22" w14:textId="77777777" w:rsidR="001C102F" w:rsidRPr="00CD4B9D" w:rsidRDefault="001C102F" w:rsidP="001C102F">
            <w:pPr>
              <w:rPr>
                <w:rFonts w:asciiTheme="minorHAnsi" w:hAnsiTheme="minorHAnsi" w:cstheme="minorHAnsi"/>
              </w:rPr>
            </w:pPr>
            <w:r w:rsidRPr="00CD4B9D">
              <w:rPr>
                <w:rFonts w:asciiTheme="minorHAnsi" w:hAnsiTheme="minorHAnsi" w:cstheme="minorHAnsi"/>
              </w:rPr>
              <w:t xml:space="preserve">Following on from our focus on how online harm impacts women and girls, we are hearing from Carmel </w:t>
            </w:r>
            <w:proofErr w:type="spellStart"/>
            <w:r w:rsidRPr="00CD4B9D">
              <w:rPr>
                <w:rFonts w:asciiTheme="minorHAnsi" w:hAnsiTheme="minorHAnsi" w:cstheme="minorHAnsi"/>
              </w:rPr>
              <w:t>Glassbrook</w:t>
            </w:r>
            <w:proofErr w:type="spellEnd"/>
            <w:r w:rsidRPr="00CD4B9D">
              <w:rPr>
                <w:rFonts w:asciiTheme="minorHAnsi" w:hAnsiTheme="minorHAnsi" w:cstheme="minorHAnsi"/>
              </w:rPr>
              <w:t xml:space="preserve">, who is focusing on this issue from a safeguarding and education perspective. Carmel is Helpline Manager for the Professionals Online Safety Helpline and understands first-hand the safeguarding issues impacting young people and the professionals who oversee their care. </w:t>
            </w:r>
          </w:p>
          <w:p w14:paraId="76DDA885" w14:textId="77777777" w:rsidR="001C102F" w:rsidRPr="00CD4B9D" w:rsidRDefault="001C102F" w:rsidP="001C102F">
            <w:pPr>
              <w:rPr>
                <w:rFonts w:asciiTheme="minorHAnsi" w:hAnsiTheme="minorHAnsi" w:cstheme="minorHAnsi"/>
              </w:rPr>
            </w:pPr>
          </w:p>
          <w:p w14:paraId="7F8AB3F9" w14:textId="3096E91C" w:rsidR="001C102F" w:rsidRPr="00B657C5" w:rsidRDefault="001C102F" w:rsidP="001C102F">
            <w:pPr>
              <w:rPr>
                <w:rFonts w:asciiTheme="minorHAnsi" w:hAnsiTheme="minorHAnsi" w:cstheme="minorHAnsi"/>
              </w:rPr>
            </w:pPr>
            <w:r w:rsidRPr="00CD4B9D">
              <w:rPr>
                <w:rFonts w:asciiTheme="minorHAnsi" w:hAnsiTheme="minorHAnsi" w:cstheme="minorHAnsi"/>
              </w:rPr>
              <w:lastRenderedPageBreak/>
              <w:t>For our interview, Carmel has been able to provide a balanced perspective on the harm that girls face online, including the outcomes young people experience when they do report issues.</w:t>
            </w:r>
          </w:p>
        </w:tc>
        <w:tc>
          <w:tcPr>
            <w:tcW w:w="2415" w:type="dxa"/>
          </w:tcPr>
          <w:p w14:paraId="294FAC62" w14:textId="0788B739" w:rsidR="001C102F" w:rsidRDefault="001C102F" w:rsidP="001C102F">
            <w:pPr>
              <w:rPr>
                <w:rFonts w:asciiTheme="minorHAnsi" w:hAnsiTheme="minorHAnsi" w:cstheme="minorHAnsi"/>
                <w:sz w:val="20"/>
                <w:szCs w:val="20"/>
              </w:rPr>
            </w:pPr>
            <w:hyperlink r:id="rId53" w:history="1">
              <w:r w:rsidRPr="00CC69BD">
                <w:rPr>
                  <w:rStyle w:val="Hyperlink"/>
                  <w:rFonts w:asciiTheme="minorHAnsi" w:hAnsiTheme="minorHAnsi" w:cstheme="minorHAnsi"/>
                  <w:sz w:val="20"/>
                  <w:szCs w:val="20"/>
                </w:rPr>
                <w:t>https://swgfl.org.uk/magazine/an-interview-with-the-professionals-online-safety-helpline-the-impact-of-online-harm-on-young-people/</w:t>
              </w:r>
            </w:hyperlink>
          </w:p>
          <w:p w14:paraId="07274F0C" w14:textId="5CF1637B" w:rsidR="001C102F" w:rsidRDefault="001C102F" w:rsidP="001C102F">
            <w:pPr>
              <w:rPr>
                <w:rFonts w:asciiTheme="minorHAnsi" w:hAnsiTheme="minorHAnsi" w:cstheme="minorHAnsi"/>
                <w:sz w:val="20"/>
                <w:szCs w:val="20"/>
              </w:rPr>
            </w:pPr>
          </w:p>
        </w:tc>
      </w:tr>
      <w:tr w:rsidR="001C102F" w14:paraId="1258CDCB" w14:textId="77777777" w:rsidTr="00187F17">
        <w:tc>
          <w:tcPr>
            <w:tcW w:w="1702" w:type="dxa"/>
          </w:tcPr>
          <w:p w14:paraId="4980FDA5" w14:textId="77777777" w:rsidR="001C102F" w:rsidRDefault="001C102F" w:rsidP="001C102F">
            <w:pPr>
              <w:rPr>
                <w:rFonts w:asciiTheme="minorHAnsi" w:hAnsiTheme="minorHAnsi" w:cstheme="minorHAnsi"/>
                <w:b/>
                <w:bCs/>
              </w:rPr>
            </w:pPr>
          </w:p>
        </w:tc>
        <w:tc>
          <w:tcPr>
            <w:tcW w:w="1984" w:type="dxa"/>
          </w:tcPr>
          <w:p w14:paraId="748F77C2" w14:textId="07CD217E" w:rsidR="001C102F" w:rsidRDefault="001C102F" w:rsidP="001C102F">
            <w:pPr>
              <w:rPr>
                <w:rFonts w:asciiTheme="minorHAnsi" w:hAnsiTheme="minorHAnsi" w:cstheme="minorHAnsi"/>
              </w:rPr>
            </w:pPr>
            <w:r w:rsidRPr="001C102F">
              <w:rPr>
                <w:rFonts w:asciiTheme="minorHAnsi" w:hAnsiTheme="minorHAnsi" w:cstheme="minorHAnsi"/>
              </w:rPr>
              <w:t>Barnardo’s</w:t>
            </w:r>
          </w:p>
        </w:tc>
        <w:tc>
          <w:tcPr>
            <w:tcW w:w="8505" w:type="dxa"/>
          </w:tcPr>
          <w:p w14:paraId="1356CE76" w14:textId="5C762002" w:rsidR="001C102F" w:rsidRDefault="001C102F" w:rsidP="001C102F">
            <w:pPr>
              <w:rPr>
                <w:rFonts w:asciiTheme="minorHAnsi" w:hAnsiTheme="minorHAnsi" w:cstheme="minorHAnsi"/>
                <w:b/>
                <w:bCs/>
              </w:rPr>
            </w:pPr>
            <w:r w:rsidRPr="001C102F">
              <w:rPr>
                <w:rFonts w:asciiTheme="minorHAnsi" w:hAnsiTheme="minorHAnsi" w:cstheme="minorHAnsi"/>
                <w:b/>
                <w:bCs/>
              </w:rPr>
              <w:t>The impact of online misogyny on children and young people's attitudes and behaviours</w:t>
            </w:r>
          </w:p>
          <w:p w14:paraId="720C75AF" w14:textId="77777777" w:rsidR="001C102F" w:rsidRDefault="001C102F" w:rsidP="001C102F">
            <w:pPr>
              <w:rPr>
                <w:rFonts w:asciiTheme="minorHAnsi" w:hAnsiTheme="minorHAnsi" w:cstheme="minorHAnsi"/>
                <w:b/>
                <w:bCs/>
              </w:rPr>
            </w:pPr>
          </w:p>
          <w:p w14:paraId="01BE4C97" w14:textId="77777777" w:rsidR="001C102F" w:rsidRDefault="001C102F" w:rsidP="001C102F">
            <w:pPr>
              <w:rPr>
                <w:rFonts w:asciiTheme="minorHAnsi" w:hAnsiTheme="minorHAnsi" w:cstheme="minorHAnsi"/>
              </w:rPr>
            </w:pPr>
            <w:r w:rsidRPr="001C102F">
              <w:rPr>
                <w:rFonts w:asciiTheme="minorHAnsi" w:hAnsiTheme="minorHAnsi" w:cstheme="minorHAnsi"/>
              </w:rPr>
              <w:t xml:space="preserve">A </w:t>
            </w:r>
            <w:r w:rsidRPr="001C102F">
              <w:rPr>
                <w:rFonts w:asciiTheme="minorHAnsi" w:hAnsiTheme="minorHAnsi" w:cstheme="minorHAnsi"/>
              </w:rPr>
              <w:t xml:space="preserve">report exploring the impact of online misogyny on children and young people's attitudes and behaviours. The research aims to help ensure that children’s voices about misogyny and masculinity are heard. Using data from a survey of 4,000 young people aged 13-20-years-old across the UK, findings include: around two thirds of young people reported seeing harmful gender expectations online; one in four girls reported being called degrading names online; one in seven young people aged 13–15-years-old had been asked to send a nude image of themselves; and a quarter of respondents reported seeing nude images that were originally shared privately and redistributed without consent. Young people said that they want tech companies to do more to prevent harm and have stronger protections in place. </w:t>
            </w:r>
          </w:p>
          <w:p w14:paraId="46F252C9" w14:textId="77777777" w:rsidR="001C102F" w:rsidRDefault="001C102F" w:rsidP="001C102F">
            <w:pPr>
              <w:rPr>
                <w:rFonts w:asciiTheme="minorHAnsi" w:hAnsiTheme="minorHAnsi" w:cstheme="minorHAnsi"/>
              </w:rPr>
            </w:pPr>
          </w:p>
          <w:p w14:paraId="3EF23EFE" w14:textId="7C8CF725" w:rsidR="001C102F" w:rsidRPr="001C102F" w:rsidRDefault="001C102F" w:rsidP="001C102F">
            <w:pPr>
              <w:rPr>
                <w:rFonts w:asciiTheme="minorHAnsi" w:hAnsiTheme="minorHAnsi" w:cstheme="minorHAnsi"/>
              </w:rPr>
            </w:pPr>
            <w:r w:rsidRPr="001C102F">
              <w:rPr>
                <w:rFonts w:asciiTheme="minorHAnsi" w:hAnsiTheme="minorHAnsi" w:cstheme="minorHAnsi"/>
              </w:rPr>
              <w:t>The report recommends that Ofcom’s guidance is strengthened into a mandatory Violence Against Women and Girls (VAWG) code of practice requiring platforms to take proactive, preventative action by embedding safety into the design of their services. It also calls for education, prevention and work with young people to challenge harmful attitudes to sit alongside a suite of regulatory measures to tackle online misogyny.</w:t>
            </w:r>
          </w:p>
        </w:tc>
        <w:tc>
          <w:tcPr>
            <w:tcW w:w="2415" w:type="dxa"/>
          </w:tcPr>
          <w:p w14:paraId="6E67774E" w14:textId="3109F00D" w:rsidR="001C102F" w:rsidRPr="001C102F" w:rsidRDefault="001C102F" w:rsidP="001C102F">
            <w:pPr>
              <w:rPr>
                <w:rFonts w:asciiTheme="minorHAnsi" w:hAnsiTheme="minorHAnsi" w:cstheme="minorHAnsi"/>
                <w:sz w:val="20"/>
                <w:szCs w:val="20"/>
              </w:rPr>
            </w:pPr>
            <w:hyperlink r:id="rId54" w:history="1">
              <w:r w:rsidRPr="0033387E">
                <w:rPr>
                  <w:rStyle w:val="Hyperlink"/>
                  <w:rFonts w:asciiTheme="minorHAnsi" w:hAnsiTheme="minorHAnsi" w:cstheme="minorHAnsi"/>
                  <w:sz w:val="20"/>
                  <w:szCs w:val="20"/>
                </w:rPr>
                <w:t>https://www.barnardos.org.uk/research/impact-online-misogyny-children-and-young-peoples-attitudes-and-behaviours</w:t>
              </w:r>
            </w:hyperlink>
            <w:r>
              <w:rPr>
                <w:rFonts w:asciiTheme="minorHAnsi" w:hAnsiTheme="minorHAnsi" w:cstheme="minorHAnsi"/>
                <w:sz w:val="20"/>
                <w:szCs w:val="20"/>
              </w:rPr>
              <w:t xml:space="preserve"> </w:t>
            </w:r>
          </w:p>
        </w:tc>
      </w:tr>
      <w:tr w:rsidR="001C102F" w14:paraId="03BEAE6B" w14:textId="77777777" w:rsidTr="00187F17">
        <w:tc>
          <w:tcPr>
            <w:tcW w:w="1702" w:type="dxa"/>
          </w:tcPr>
          <w:p w14:paraId="29E59424" w14:textId="77777777" w:rsidR="001C102F" w:rsidRDefault="001C102F" w:rsidP="001C102F">
            <w:pPr>
              <w:rPr>
                <w:rFonts w:asciiTheme="minorHAnsi" w:hAnsiTheme="minorHAnsi" w:cstheme="minorHAnsi"/>
                <w:b/>
                <w:bCs/>
              </w:rPr>
            </w:pPr>
          </w:p>
        </w:tc>
        <w:tc>
          <w:tcPr>
            <w:tcW w:w="1984" w:type="dxa"/>
          </w:tcPr>
          <w:p w14:paraId="6770F295" w14:textId="345EF72C" w:rsidR="001C102F" w:rsidRDefault="009A04D3" w:rsidP="001C102F">
            <w:pPr>
              <w:rPr>
                <w:rFonts w:asciiTheme="minorHAnsi" w:hAnsiTheme="minorHAnsi" w:cstheme="minorHAnsi"/>
              </w:rPr>
            </w:pPr>
            <w:r w:rsidRPr="009A04D3">
              <w:rPr>
                <w:rFonts w:asciiTheme="minorHAnsi" w:hAnsiTheme="minorHAnsi" w:cstheme="minorHAnsi"/>
              </w:rPr>
              <w:t>R</w:t>
            </w:r>
            <w:r w:rsidR="00F8050A">
              <w:rPr>
                <w:rFonts w:asciiTheme="minorHAnsi" w:hAnsiTheme="minorHAnsi" w:cstheme="minorHAnsi"/>
              </w:rPr>
              <w:t xml:space="preserve">oyal </w:t>
            </w:r>
            <w:r w:rsidRPr="009A04D3">
              <w:rPr>
                <w:rFonts w:asciiTheme="minorHAnsi" w:hAnsiTheme="minorHAnsi" w:cstheme="minorHAnsi"/>
              </w:rPr>
              <w:t>C</w:t>
            </w:r>
            <w:r w:rsidR="00F8050A">
              <w:rPr>
                <w:rFonts w:asciiTheme="minorHAnsi" w:hAnsiTheme="minorHAnsi" w:cstheme="minorHAnsi"/>
              </w:rPr>
              <w:t xml:space="preserve">ollege of </w:t>
            </w:r>
            <w:r w:rsidRPr="009A04D3">
              <w:rPr>
                <w:rFonts w:asciiTheme="minorHAnsi" w:hAnsiTheme="minorHAnsi" w:cstheme="minorHAnsi"/>
              </w:rPr>
              <w:t>P</w:t>
            </w:r>
            <w:r w:rsidR="00F8050A">
              <w:rPr>
                <w:rFonts w:asciiTheme="minorHAnsi" w:hAnsiTheme="minorHAnsi" w:cstheme="minorHAnsi"/>
              </w:rPr>
              <w:t xml:space="preserve">aediatrics &amp; </w:t>
            </w:r>
            <w:r w:rsidRPr="009A04D3">
              <w:rPr>
                <w:rFonts w:asciiTheme="minorHAnsi" w:hAnsiTheme="minorHAnsi" w:cstheme="minorHAnsi"/>
              </w:rPr>
              <w:t>C</w:t>
            </w:r>
            <w:r w:rsidR="00F8050A">
              <w:rPr>
                <w:rFonts w:asciiTheme="minorHAnsi" w:hAnsiTheme="minorHAnsi" w:cstheme="minorHAnsi"/>
              </w:rPr>
              <w:t xml:space="preserve">hild </w:t>
            </w:r>
            <w:r w:rsidRPr="009A04D3">
              <w:rPr>
                <w:rFonts w:asciiTheme="minorHAnsi" w:hAnsiTheme="minorHAnsi" w:cstheme="minorHAnsi"/>
              </w:rPr>
              <w:t>H</w:t>
            </w:r>
            <w:r w:rsidR="00F8050A">
              <w:rPr>
                <w:rFonts w:asciiTheme="minorHAnsi" w:hAnsiTheme="minorHAnsi" w:cstheme="minorHAnsi"/>
              </w:rPr>
              <w:t>ealth</w:t>
            </w:r>
          </w:p>
        </w:tc>
        <w:tc>
          <w:tcPr>
            <w:tcW w:w="8505" w:type="dxa"/>
          </w:tcPr>
          <w:p w14:paraId="58BF7255" w14:textId="67282140" w:rsidR="009A04D3" w:rsidRPr="00F373B7" w:rsidRDefault="00F8050A" w:rsidP="00F8050A">
            <w:pPr>
              <w:rPr>
                <w:rFonts w:asciiTheme="minorHAnsi" w:hAnsiTheme="minorHAnsi" w:cstheme="minorHAnsi"/>
                <w:b/>
                <w:bCs/>
              </w:rPr>
            </w:pPr>
            <w:r w:rsidRPr="00F373B7">
              <w:rPr>
                <w:rFonts w:asciiTheme="minorHAnsi" w:hAnsiTheme="minorHAnsi" w:cstheme="minorHAnsi"/>
                <w:b/>
                <w:bCs/>
              </w:rPr>
              <w:t>Evidence from paediatricians: online harms are impacting children in hospital clinics</w:t>
            </w:r>
          </w:p>
          <w:p w14:paraId="53606272" w14:textId="77777777" w:rsidR="009A04D3" w:rsidRDefault="009A04D3" w:rsidP="001C102F">
            <w:pPr>
              <w:rPr>
                <w:rFonts w:asciiTheme="minorHAnsi" w:hAnsiTheme="minorHAnsi" w:cstheme="minorHAnsi"/>
              </w:rPr>
            </w:pPr>
          </w:p>
          <w:p w14:paraId="7A116786" w14:textId="25040271" w:rsidR="001C102F" w:rsidRPr="00B50826" w:rsidRDefault="009A04D3" w:rsidP="001C102F">
            <w:pPr>
              <w:rPr>
                <w:rFonts w:asciiTheme="minorHAnsi" w:hAnsiTheme="minorHAnsi" w:cstheme="minorHAnsi"/>
              </w:rPr>
            </w:pPr>
            <w:r>
              <w:rPr>
                <w:rFonts w:asciiTheme="minorHAnsi" w:hAnsiTheme="minorHAnsi" w:cstheme="minorHAnsi"/>
              </w:rPr>
              <w:t xml:space="preserve">A </w:t>
            </w:r>
            <w:r w:rsidRPr="009A04D3">
              <w:rPr>
                <w:rFonts w:asciiTheme="minorHAnsi" w:hAnsiTheme="minorHAnsi" w:cstheme="minorHAnsi"/>
              </w:rPr>
              <w:t xml:space="preserve">short report exploring the views of paediatricians on how online harms are impacting children in hospital clinics. An online survey of RCPCH members asked about the benefits and risks of children being online and using social media, and the impact on children’s health services. Of the 60 responses received, nearly half of the paediatricians said that they spoke to children and young people often or very often in consultations about their online activity or social media use, with case studies and examples given most commonly linked to: </w:t>
            </w:r>
            <w:proofErr w:type="spellStart"/>
            <w:r w:rsidRPr="009A04D3">
              <w:rPr>
                <w:rFonts w:asciiTheme="minorHAnsi" w:hAnsiTheme="minorHAnsi" w:cstheme="minorHAnsi"/>
              </w:rPr>
              <w:t>self harm</w:t>
            </w:r>
            <w:proofErr w:type="spellEnd"/>
            <w:r w:rsidRPr="009A04D3">
              <w:rPr>
                <w:rFonts w:asciiTheme="minorHAnsi" w:hAnsiTheme="minorHAnsi" w:cstheme="minorHAnsi"/>
              </w:rPr>
              <w:t xml:space="preserve"> and suicidality; mental health presentations such as anxiety, depression and eating disorders; bullying and peer </w:t>
            </w:r>
            <w:r w:rsidRPr="009A04D3">
              <w:rPr>
                <w:rFonts w:asciiTheme="minorHAnsi" w:hAnsiTheme="minorHAnsi" w:cstheme="minorHAnsi"/>
              </w:rPr>
              <w:lastRenderedPageBreak/>
              <w:t>conflict; and safeguarding and exploitation concerns. The paper concludes that while being online can bring clear benefits and children have a right to those benefits, current social media environments pose significant risks to children’s health and wellbeing. Recommendations for government include making online experiences suitable for different ages by mandating child-friendly principles and removing the commercial incentives for harmful digital design.</w:t>
            </w:r>
          </w:p>
        </w:tc>
        <w:tc>
          <w:tcPr>
            <w:tcW w:w="2415" w:type="dxa"/>
          </w:tcPr>
          <w:p w14:paraId="0582F288" w14:textId="77777777" w:rsidR="001C102F" w:rsidRDefault="009A04D3" w:rsidP="001C102F">
            <w:pPr>
              <w:rPr>
                <w:rFonts w:asciiTheme="minorHAnsi" w:hAnsiTheme="minorHAnsi" w:cstheme="minorHAnsi"/>
                <w:sz w:val="20"/>
                <w:szCs w:val="20"/>
              </w:rPr>
            </w:pPr>
            <w:r>
              <w:rPr>
                <w:rFonts w:asciiTheme="minorHAnsi" w:hAnsiTheme="minorHAnsi" w:cstheme="minorHAnsi"/>
                <w:sz w:val="20"/>
                <w:szCs w:val="20"/>
              </w:rPr>
              <w:lastRenderedPageBreak/>
              <w:t xml:space="preserve">Press release: </w:t>
            </w:r>
            <w:hyperlink r:id="rId55" w:history="1">
              <w:r w:rsidR="00F8050A" w:rsidRPr="0033387E">
                <w:rPr>
                  <w:rStyle w:val="Hyperlink"/>
                  <w:rFonts w:asciiTheme="minorHAnsi" w:hAnsiTheme="minorHAnsi" w:cstheme="minorHAnsi"/>
                  <w:sz w:val="20"/>
                  <w:szCs w:val="20"/>
                </w:rPr>
                <w:t>https://www.rcpch.ac.uk/news-events/news/2026-05/childrens-doctors-increasingly-treating-harms-associated-social-media</w:t>
              </w:r>
            </w:hyperlink>
            <w:r>
              <w:rPr>
                <w:rFonts w:asciiTheme="minorHAnsi" w:hAnsiTheme="minorHAnsi" w:cstheme="minorHAnsi"/>
                <w:sz w:val="20"/>
                <w:szCs w:val="20"/>
              </w:rPr>
              <w:t xml:space="preserve"> </w:t>
            </w:r>
          </w:p>
          <w:p w14:paraId="6C4085CF" w14:textId="77777777" w:rsidR="00F8050A" w:rsidRDefault="00F8050A" w:rsidP="001C102F">
            <w:pPr>
              <w:rPr>
                <w:rFonts w:asciiTheme="minorHAnsi" w:hAnsiTheme="minorHAnsi" w:cstheme="minorHAnsi"/>
                <w:sz w:val="20"/>
                <w:szCs w:val="20"/>
              </w:rPr>
            </w:pPr>
          </w:p>
          <w:p w14:paraId="686154B4" w14:textId="7793D6B7" w:rsidR="00F8050A" w:rsidRDefault="00F8050A" w:rsidP="001C102F">
            <w:pPr>
              <w:rPr>
                <w:rFonts w:asciiTheme="minorHAnsi" w:hAnsiTheme="minorHAnsi" w:cstheme="minorHAnsi"/>
                <w:sz w:val="20"/>
                <w:szCs w:val="20"/>
              </w:rPr>
            </w:pPr>
            <w:r>
              <w:rPr>
                <w:rFonts w:asciiTheme="minorHAnsi" w:hAnsiTheme="minorHAnsi" w:cstheme="minorHAnsi"/>
                <w:sz w:val="20"/>
                <w:szCs w:val="20"/>
              </w:rPr>
              <w:t>Report:</w:t>
            </w:r>
          </w:p>
          <w:p w14:paraId="2F4BA326" w14:textId="262E24FC" w:rsidR="00F8050A" w:rsidRDefault="00F8050A" w:rsidP="001C102F">
            <w:pPr>
              <w:rPr>
                <w:rFonts w:asciiTheme="minorHAnsi" w:hAnsiTheme="minorHAnsi" w:cstheme="minorHAnsi"/>
                <w:sz w:val="20"/>
                <w:szCs w:val="20"/>
              </w:rPr>
            </w:pPr>
            <w:hyperlink r:id="rId56" w:history="1">
              <w:r w:rsidRPr="0033387E">
                <w:rPr>
                  <w:rStyle w:val="Hyperlink"/>
                  <w:rFonts w:asciiTheme="minorHAnsi" w:hAnsiTheme="minorHAnsi" w:cstheme="minorHAnsi"/>
                  <w:sz w:val="20"/>
                  <w:szCs w:val="20"/>
                </w:rPr>
                <w:t>https://www.rcpch.ac.uk/sites/default/files/2026-05/OnlineHarms2026_Quick-read.pdf</w:t>
              </w:r>
            </w:hyperlink>
            <w:r>
              <w:rPr>
                <w:rFonts w:asciiTheme="minorHAnsi" w:hAnsiTheme="minorHAnsi" w:cstheme="minorHAnsi"/>
                <w:sz w:val="20"/>
                <w:szCs w:val="20"/>
              </w:rPr>
              <w:t xml:space="preserve"> </w:t>
            </w:r>
          </w:p>
        </w:tc>
      </w:tr>
      <w:tr w:rsidR="001C102F" w:rsidRPr="004366F9" w14:paraId="579E978C" w14:textId="77777777">
        <w:tc>
          <w:tcPr>
            <w:tcW w:w="1702" w:type="dxa"/>
          </w:tcPr>
          <w:p w14:paraId="1E78A0E2" w14:textId="6D6DF0AE" w:rsidR="001C102F" w:rsidRDefault="001C102F" w:rsidP="001C102F">
            <w:pPr>
              <w:rPr>
                <w:rFonts w:asciiTheme="minorHAnsi" w:hAnsiTheme="minorHAnsi" w:cstheme="minorHAnsi"/>
                <w:b/>
                <w:bCs/>
              </w:rPr>
            </w:pPr>
            <w:r>
              <w:rPr>
                <w:rFonts w:asciiTheme="minorHAnsi" w:hAnsiTheme="minorHAnsi" w:cstheme="minorHAnsi"/>
                <w:b/>
                <w:bCs/>
              </w:rPr>
              <w:lastRenderedPageBreak/>
              <w:t xml:space="preserve">Children in Care </w:t>
            </w:r>
          </w:p>
        </w:tc>
        <w:tc>
          <w:tcPr>
            <w:tcW w:w="1984" w:type="dxa"/>
          </w:tcPr>
          <w:p w14:paraId="14C0B314" w14:textId="2BEE5EAD" w:rsidR="001C102F" w:rsidRDefault="001C102F" w:rsidP="001C102F">
            <w:pPr>
              <w:rPr>
                <w:rFonts w:asciiTheme="minorHAnsi" w:hAnsiTheme="minorHAnsi" w:cstheme="minorHAnsi"/>
              </w:rPr>
            </w:pPr>
            <w:r w:rsidRPr="00676384">
              <w:rPr>
                <w:rFonts w:asciiTheme="minorHAnsi" w:hAnsiTheme="minorHAnsi" w:cstheme="minorHAnsi"/>
              </w:rPr>
              <w:t>Anglia Ruskin University</w:t>
            </w:r>
          </w:p>
        </w:tc>
        <w:tc>
          <w:tcPr>
            <w:tcW w:w="8505" w:type="dxa"/>
          </w:tcPr>
          <w:p w14:paraId="6D4EE7AF" w14:textId="38994B44"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Illegal children’s homes increase exploitation risk</w:t>
            </w:r>
          </w:p>
          <w:p w14:paraId="32990F14" w14:textId="77777777" w:rsidR="001C102F" w:rsidRPr="00D96ED5" w:rsidRDefault="001C102F" w:rsidP="001C102F">
            <w:pPr>
              <w:rPr>
                <w:rFonts w:asciiTheme="minorHAnsi" w:hAnsiTheme="minorHAnsi" w:cstheme="minorHAnsi"/>
                <w:b/>
                <w:bCs/>
              </w:rPr>
            </w:pPr>
          </w:p>
          <w:p w14:paraId="3FA2C9DA" w14:textId="071B04F0" w:rsidR="001C102F" w:rsidRPr="0055561B" w:rsidRDefault="001C102F" w:rsidP="001C102F">
            <w:pPr>
              <w:rPr>
                <w:rFonts w:asciiTheme="minorHAnsi" w:hAnsiTheme="minorHAnsi" w:cstheme="minorHAnsi"/>
              </w:rPr>
            </w:pPr>
            <w:r>
              <w:rPr>
                <w:rFonts w:asciiTheme="minorHAnsi" w:hAnsiTheme="minorHAnsi" w:cstheme="minorHAnsi"/>
              </w:rPr>
              <w:t>R</w:t>
            </w:r>
            <w:r w:rsidRPr="00676384">
              <w:rPr>
                <w:rFonts w:asciiTheme="minorHAnsi" w:hAnsiTheme="minorHAnsi" w:cstheme="minorHAnsi"/>
              </w:rPr>
              <w:t xml:space="preserve">esearch exploring unregistered children’s homes in the UK and possible links to child exploitation, both criminal and sexual. Findings from the research showed that a mix of factors, including lack of governance and standards, the heightened vulnerabilities of children, and the geographical location of the settings, led to young people facing serious risk of exploitation and harm. Recommendations include the need for: enforceable accountability for local authorities choosing to illegally place children in unregistered homes; commissioning based on risk, rather than purely on availability; and safeguarding responses that reflect the ways in which children can be exploited </w:t>
            </w:r>
            <w:proofErr w:type="gramStart"/>
            <w:r w:rsidRPr="00676384">
              <w:rPr>
                <w:rFonts w:asciiTheme="minorHAnsi" w:hAnsiTheme="minorHAnsi" w:cstheme="minorHAnsi"/>
              </w:rPr>
              <w:t>through the use of</w:t>
            </w:r>
            <w:proofErr w:type="gramEnd"/>
            <w:r w:rsidRPr="00676384">
              <w:rPr>
                <w:rFonts w:asciiTheme="minorHAnsi" w:hAnsiTheme="minorHAnsi" w:cstheme="minorHAnsi"/>
              </w:rPr>
              <w:t xml:space="preserve"> social media and messaging apps.</w:t>
            </w:r>
          </w:p>
        </w:tc>
        <w:tc>
          <w:tcPr>
            <w:tcW w:w="2415" w:type="dxa"/>
          </w:tcPr>
          <w:p w14:paraId="1D6B97B9" w14:textId="50F1279E" w:rsidR="001C102F" w:rsidRDefault="001C102F" w:rsidP="001C102F">
            <w:pPr>
              <w:rPr>
                <w:rFonts w:asciiTheme="minorHAnsi" w:hAnsiTheme="minorHAnsi" w:cstheme="minorHAnsi"/>
                <w:sz w:val="20"/>
                <w:szCs w:val="20"/>
              </w:rPr>
            </w:pPr>
            <w:hyperlink r:id="rId57" w:history="1">
              <w:r w:rsidRPr="00581A7D">
                <w:rPr>
                  <w:rStyle w:val="Hyperlink"/>
                  <w:rFonts w:asciiTheme="minorHAnsi" w:hAnsiTheme="minorHAnsi" w:cstheme="minorHAnsi"/>
                  <w:sz w:val="20"/>
                  <w:szCs w:val="20"/>
                </w:rPr>
                <w:t>https://www.aru.ac.uk/news/illegal-childrens-homes-increase-exploitation-risk</w:t>
              </w:r>
            </w:hyperlink>
          </w:p>
          <w:p w14:paraId="632683E3" w14:textId="31B5AE24" w:rsidR="001C102F" w:rsidRPr="009E740C" w:rsidRDefault="001C102F" w:rsidP="001C102F">
            <w:pPr>
              <w:rPr>
                <w:rFonts w:asciiTheme="minorHAnsi" w:hAnsiTheme="minorHAnsi" w:cstheme="minorHAnsi"/>
                <w:sz w:val="20"/>
                <w:szCs w:val="20"/>
              </w:rPr>
            </w:pPr>
          </w:p>
        </w:tc>
      </w:tr>
      <w:tr w:rsidR="001C102F" w:rsidRPr="004366F9" w14:paraId="671ECE2F" w14:textId="77777777">
        <w:tc>
          <w:tcPr>
            <w:tcW w:w="1702" w:type="dxa"/>
          </w:tcPr>
          <w:p w14:paraId="53708D18" w14:textId="77777777" w:rsidR="001C102F" w:rsidRDefault="001C102F" w:rsidP="001C102F">
            <w:pPr>
              <w:rPr>
                <w:rFonts w:asciiTheme="minorHAnsi" w:hAnsiTheme="minorHAnsi" w:cstheme="minorHAnsi"/>
                <w:b/>
                <w:bCs/>
              </w:rPr>
            </w:pPr>
          </w:p>
        </w:tc>
        <w:tc>
          <w:tcPr>
            <w:tcW w:w="1984" w:type="dxa"/>
          </w:tcPr>
          <w:p w14:paraId="1FE1A5F1" w14:textId="729EFF45" w:rsidR="001C102F" w:rsidRPr="00676384" w:rsidRDefault="001C102F" w:rsidP="001C102F">
            <w:pPr>
              <w:rPr>
                <w:rFonts w:asciiTheme="minorHAnsi" w:hAnsiTheme="minorHAnsi" w:cstheme="minorHAnsi"/>
              </w:rPr>
            </w:pPr>
            <w:r>
              <w:rPr>
                <w:rFonts w:asciiTheme="minorHAnsi" w:hAnsiTheme="minorHAnsi" w:cstheme="minorHAnsi"/>
              </w:rPr>
              <w:t>DfE</w:t>
            </w:r>
          </w:p>
        </w:tc>
        <w:tc>
          <w:tcPr>
            <w:tcW w:w="8505" w:type="dxa"/>
          </w:tcPr>
          <w:p w14:paraId="1AF33ED6"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Statistics on the deaths of young people after leaving care in England</w:t>
            </w:r>
          </w:p>
          <w:p w14:paraId="1ED71AD6" w14:textId="77777777" w:rsidR="001C102F" w:rsidRDefault="001C102F" w:rsidP="001C102F">
            <w:pPr>
              <w:rPr>
                <w:rFonts w:asciiTheme="minorHAnsi" w:hAnsiTheme="minorHAnsi" w:cstheme="minorHAnsi"/>
              </w:rPr>
            </w:pPr>
          </w:p>
          <w:p w14:paraId="2EA7C852" w14:textId="3D2D56C4" w:rsidR="001C102F" w:rsidRPr="00676384" w:rsidRDefault="001C102F" w:rsidP="001C102F">
            <w:pPr>
              <w:rPr>
                <w:rFonts w:asciiTheme="minorHAnsi" w:hAnsiTheme="minorHAnsi" w:cstheme="minorHAnsi"/>
              </w:rPr>
            </w:pPr>
            <w:r w:rsidRPr="00A3440B">
              <w:rPr>
                <w:rFonts w:asciiTheme="minorHAnsi" w:hAnsiTheme="minorHAnsi" w:cstheme="minorHAnsi"/>
              </w:rPr>
              <w:t>The data shows that in the year to April 2026 there were 106 reported deaths of care leavers aged 16- to 24, an increase from 91 reported deaths the previous year. The government will publish a review into the deaths of young people leaving the care system later in 2026.</w:t>
            </w:r>
          </w:p>
        </w:tc>
        <w:tc>
          <w:tcPr>
            <w:tcW w:w="2415" w:type="dxa"/>
          </w:tcPr>
          <w:p w14:paraId="1ABD5CF3" w14:textId="0E42EAB4" w:rsidR="001C102F" w:rsidRDefault="001C102F" w:rsidP="001C102F">
            <w:pPr>
              <w:rPr>
                <w:rFonts w:asciiTheme="minorHAnsi" w:hAnsiTheme="minorHAnsi" w:cstheme="minorHAnsi"/>
                <w:sz w:val="20"/>
                <w:szCs w:val="20"/>
              </w:rPr>
            </w:pPr>
            <w:hyperlink r:id="rId58" w:history="1">
              <w:r w:rsidRPr="00CC69BD">
                <w:rPr>
                  <w:rStyle w:val="Hyperlink"/>
                  <w:rFonts w:asciiTheme="minorHAnsi" w:hAnsiTheme="minorHAnsi" w:cstheme="minorHAnsi"/>
                  <w:sz w:val="20"/>
                  <w:szCs w:val="20"/>
                </w:rPr>
                <w:t>https://explore-education-statistics.service.gov.uk/data-catalogue/data-set/83cd347e-13ed-4244-9572-ffdd241e85d9</w:t>
              </w:r>
            </w:hyperlink>
          </w:p>
          <w:p w14:paraId="75BCCD59" w14:textId="181F7230" w:rsidR="001C102F" w:rsidRPr="00D73C57" w:rsidRDefault="001C102F" w:rsidP="001C102F">
            <w:pPr>
              <w:rPr>
                <w:rFonts w:asciiTheme="minorHAnsi" w:hAnsiTheme="minorHAnsi" w:cstheme="minorHAnsi"/>
                <w:sz w:val="20"/>
                <w:szCs w:val="20"/>
              </w:rPr>
            </w:pPr>
          </w:p>
        </w:tc>
      </w:tr>
      <w:tr w:rsidR="001C102F" w:rsidRPr="004366F9" w14:paraId="7AEA4957" w14:textId="77777777">
        <w:tc>
          <w:tcPr>
            <w:tcW w:w="1702" w:type="dxa"/>
          </w:tcPr>
          <w:p w14:paraId="67E290D2" w14:textId="77777777" w:rsidR="001C102F" w:rsidRDefault="001C102F" w:rsidP="001C102F">
            <w:pPr>
              <w:rPr>
                <w:rFonts w:asciiTheme="minorHAnsi" w:hAnsiTheme="minorHAnsi" w:cstheme="minorHAnsi"/>
                <w:b/>
                <w:bCs/>
              </w:rPr>
            </w:pPr>
          </w:p>
        </w:tc>
        <w:tc>
          <w:tcPr>
            <w:tcW w:w="1984" w:type="dxa"/>
          </w:tcPr>
          <w:p w14:paraId="79DABDEC" w14:textId="49C838C8" w:rsidR="001C102F" w:rsidRDefault="001C102F" w:rsidP="001C102F">
            <w:pPr>
              <w:rPr>
                <w:rFonts w:asciiTheme="minorHAnsi" w:hAnsiTheme="minorHAnsi" w:cstheme="minorHAnsi"/>
              </w:rPr>
            </w:pPr>
            <w:r w:rsidRPr="00D73C57">
              <w:rPr>
                <w:rFonts w:asciiTheme="minorHAnsi" w:hAnsiTheme="minorHAnsi" w:cstheme="minorHAnsi"/>
              </w:rPr>
              <w:t>Foundations</w:t>
            </w:r>
          </w:p>
        </w:tc>
        <w:tc>
          <w:tcPr>
            <w:tcW w:w="8505" w:type="dxa"/>
          </w:tcPr>
          <w:p w14:paraId="3E801523" w14:textId="3DEF26F1"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Effective support for foster carers</w:t>
            </w:r>
          </w:p>
          <w:p w14:paraId="6EE8BC26" w14:textId="77777777" w:rsidR="001C102F" w:rsidRDefault="001C102F" w:rsidP="001C102F">
            <w:pPr>
              <w:rPr>
                <w:rFonts w:asciiTheme="minorHAnsi" w:hAnsiTheme="minorHAnsi" w:cstheme="minorHAnsi"/>
              </w:rPr>
            </w:pPr>
          </w:p>
          <w:p w14:paraId="1923D6F8" w14:textId="77777777" w:rsidR="00F373B7" w:rsidRDefault="001C102F" w:rsidP="001C102F">
            <w:pPr>
              <w:rPr>
                <w:rFonts w:asciiTheme="minorHAnsi" w:hAnsiTheme="minorHAnsi" w:cstheme="minorHAnsi"/>
              </w:rPr>
            </w:pPr>
            <w:r>
              <w:rPr>
                <w:rFonts w:asciiTheme="minorHAnsi" w:hAnsiTheme="minorHAnsi" w:cstheme="minorHAnsi"/>
              </w:rPr>
              <w:t xml:space="preserve">A </w:t>
            </w:r>
            <w:r w:rsidRPr="00D73C57">
              <w:rPr>
                <w:rFonts w:asciiTheme="minorHAnsi" w:hAnsiTheme="minorHAnsi" w:cstheme="minorHAnsi"/>
              </w:rPr>
              <w:t xml:space="preserve">new practice guide on effective support for foster carers. Based on findings from a systematic review looking at interventions designed to strengthen foster carer and adoptive parents’ wellbeing, confidence and skills, the guide presents eight key principles including: supporting foster carers’ own needs, enables them to provide children with loving, stable care. </w:t>
            </w:r>
          </w:p>
          <w:p w14:paraId="434552A3" w14:textId="77777777" w:rsidR="00F373B7" w:rsidRDefault="00F373B7" w:rsidP="001C102F">
            <w:pPr>
              <w:rPr>
                <w:rFonts w:asciiTheme="minorHAnsi" w:hAnsiTheme="minorHAnsi" w:cstheme="minorHAnsi"/>
              </w:rPr>
            </w:pPr>
          </w:p>
          <w:p w14:paraId="57B50DAE" w14:textId="0EFAB6D9" w:rsidR="001C102F" w:rsidRDefault="001C102F" w:rsidP="001C102F">
            <w:pPr>
              <w:rPr>
                <w:rFonts w:asciiTheme="minorHAnsi" w:hAnsiTheme="minorHAnsi" w:cstheme="minorHAnsi"/>
              </w:rPr>
            </w:pPr>
            <w:r w:rsidRPr="00D73C57">
              <w:rPr>
                <w:rFonts w:asciiTheme="minorHAnsi" w:hAnsiTheme="minorHAnsi" w:cstheme="minorHAnsi"/>
              </w:rPr>
              <w:t>The guide also includes recommendations summarising the best-evidenced support and training for improving outcomes for foster carers and the children in their care.</w:t>
            </w:r>
          </w:p>
        </w:tc>
        <w:tc>
          <w:tcPr>
            <w:tcW w:w="2415" w:type="dxa"/>
          </w:tcPr>
          <w:p w14:paraId="77E5E716" w14:textId="3A2FAD4D" w:rsidR="001C102F" w:rsidRDefault="001C102F" w:rsidP="001C102F">
            <w:pPr>
              <w:rPr>
                <w:rFonts w:asciiTheme="minorHAnsi" w:hAnsiTheme="minorHAnsi" w:cstheme="minorHAnsi"/>
                <w:sz w:val="20"/>
                <w:szCs w:val="20"/>
              </w:rPr>
            </w:pPr>
            <w:r>
              <w:rPr>
                <w:rFonts w:asciiTheme="minorHAnsi" w:hAnsiTheme="minorHAnsi" w:cstheme="minorHAnsi"/>
                <w:sz w:val="20"/>
                <w:szCs w:val="20"/>
              </w:rPr>
              <w:t xml:space="preserve">News article and link to practice guide: </w:t>
            </w:r>
            <w:hyperlink r:id="rId59" w:history="1">
              <w:r w:rsidRPr="00CC69BD">
                <w:rPr>
                  <w:rStyle w:val="Hyperlink"/>
                  <w:rFonts w:asciiTheme="minorHAnsi" w:hAnsiTheme="minorHAnsi" w:cstheme="minorHAnsi"/>
                  <w:sz w:val="20"/>
                  <w:szCs w:val="20"/>
                </w:rPr>
                <w:t>https://foundations.org.uk/press-release/foster-care-practice-guide/</w:t>
              </w:r>
            </w:hyperlink>
            <w:r w:rsidRPr="00D73C57">
              <w:rPr>
                <w:rFonts w:asciiTheme="minorHAnsi" w:hAnsiTheme="minorHAnsi" w:cstheme="minorHAnsi"/>
                <w:sz w:val="20"/>
                <w:szCs w:val="20"/>
              </w:rPr>
              <w:t xml:space="preserve"> </w:t>
            </w:r>
          </w:p>
          <w:p w14:paraId="276675A3" w14:textId="77777777" w:rsidR="001C102F" w:rsidRDefault="001C102F" w:rsidP="001C102F">
            <w:pPr>
              <w:rPr>
                <w:rFonts w:asciiTheme="minorHAnsi" w:hAnsiTheme="minorHAnsi" w:cstheme="minorHAnsi"/>
                <w:sz w:val="20"/>
                <w:szCs w:val="20"/>
              </w:rPr>
            </w:pPr>
          </w:p>
          <w:p w14:paraId="421C2BF9" w14:textId="3D8BFB32" w:rsidR="001C102F" w:rsidRDefault="001C102F" w:rsidP="001C102F">
            <w:pPr>
              <w:rPr>
                <w:rFonts w:asciiTheme="minorHAnsi" w:hAnsiTheme="minorHAnsi" w:cstheme="minorHAnsi"/>
                <w:sz w:val="20"/>
                <w:szCs w:val="20"/>
              </w:rPr>
            </w:pPr>
            <w:r>
              <w:rPr>
                <w:rFonts w:asciiTheme="minorHAnsi" w:hAnsiTheme="minorHAnsi" w:cstheme="minorHAnsi"/>
                <w:sz w:val="20"/>
                <w:szCs w:val="20"/>
              </w:rPr>
              <w:t>Systemic review:</w:t>
            </w:r>
          </w:p>
          <w:p w14:paraId="57DAAB4B" w14:textId="1AB5CAF0" w:rsidR="001C102F" w:rsidRDefault="001C102F" w:rsidP="001C102F">
            <w:pPr>
              <w:rPr>
                <w:rFonts w:asciiTheme="minorHAnsi" w:hAnsiTheme="minorHAnsi" w:cstheme="minorHAnsi"/>
                <w:sz w:val="20"/>
                <w:szCs w:val="20"/>
              </w:rPr>
            </w:pPr>
            <w:hyperlink r:id="rId60" w:history="1">
              <w:r w:rsidRPr="00CC69BD">
                <w:rPr>
                  <w:rStyle w:val="Hyperlink"/>
                  <w:rFonts w:asciiTheme="minorHAnsi" w:hAnsiTheme="minorHAnsi" w:cstheme="minorHAnsi"/>
                  <w:sz w:val="20"/>
                  <w:szCs w:val="20"/>
                </w:rPr>
                <w:t>https://foundations.org.uk/our-work/publications/equity-focused-systematic-review-interventions-</w:t>
              </w:r>
              <w:r w:rsidRPr="00CC69BD">
                <w:rPr>
                  <w:rStyle w:val="Hyperlink"/>
                  <w:rFonts w:asciiTheme="minorHAnsi" w:hAnsiTheme="minorHAnsi" w:cstheme="minorHAnsi"/>
                  <w:sz w:val="20"/>
                  <w:szCs w:val="20"/>
                </w:rPr>
                <w:lastRenderedPageBreak/>
                <w:t>foster-carers-adoptive-parents/</w:t>
              </w:r>
            </w:hyperlink>
          </w:p>
        </w:tc>
      </w:tr>
      <w:tr w:rsidR="001C102F" w:rsidRPr="004366F9" w14:paraId="7B06F42C" w14:textId="77777777">
        <w:tc>
          <w:tcPr>
            <w:tcW w:w="1702" w:type="dxa"/>
          </w:tcPr>
          <w:p w14:paraId="082EEF88" w14:textId="1E9C7E5A" w:rsidR="001C102F" w:rsidRDefault="001C102F" w:rsidP="001C102F">
            <w:pPr>
              <w:rPr>
                <w:rFonts w:asciiTheme="minorHAnsi" w:hAnsiTheme="minorHAnsi" w:cstheme="minorHAnsi"/>
                <w:b/>
                <w:bCs/>
              </w:rPr>
            </w:pPr>
            <w:r>
              <w:rPr>
                <w:rFonts w:asciiTheme="minorHAnsi" w:hAnsiTheme="minorHAnsi" w:cstheme="minorHAnsi"/>
                <w:b/>
                <w:bCs/>
              </w:rPr>
              <w:lastRenderedPageBreak/>
              <w:t xml:space="preserve">Education, attendance and learning </w:t>
            </w:r>
          </w:p>
        </w:tc>
        <w:tc>
          <w:tcPr>
            <w:tcW w:w="1984" w:type="dxa"/>
          </w:tcPr>
          <w:p w14:paraId="0BA7D694" w14:textId="5D7EAB1C" w:rsidR="001C102F" w:rsidRDefault="001C102F" w:rsidP="001C102F">
            <w:pPr>
              <w:rPr>
                <w:rFonts w:asciiTheme="minorHAnsi" w:hAnsiTheme="minorHAnsi" w:cstheme="minorHAnsi"/>
              </w:rPr>
            </w:pPr>
            <w:r>
              <w:rPr>
                <w:rFonts w:asciiTheme="minorHAnsi" w:hAnsiTheme="minorHAnsi" w:cstheme="minorHAnsi"/>
              </w:rPr>
              <w:t>DfE</w:t>
            </w:r>
          </w:p>
        </w:tc>
        <w:tc>
          <w:tcPr>
            <w:tcW w:w="8505" w:type="dxa"/>
          </w:tcPr>
          <w:p w14:paraId="7EC51B89" w14:textId="50B3EDEF"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Risk factors for becoming NEET: a statistical analysis using linked data</w:t>
            </w:r>
          </w:p>
          <w:p w14:paraId="2451D23D" w14:textId="77777777" w:rsidR="001C102F" w:rsidRDefault="001C102F" w:rsidP="001C102F">
            <w:pPr>
              <w:rPr>
                <w:rFonts w:asciiTheme="minorHAnsi" w:hAnsiTheme="minorHAnsi" w:cstheme="minorHAnsi"/>
              </w:rPr>
            </w:pPr>
          </w:p>
          <w:p w14:paraId="16511895" w14:textId="3CE42214" w:rsidR="001C102F" w:rsidRPr="00A137AC" w:rsidRDefault="001C102F" w:rsidP="001C102F">
            <w:pPr>
              <w:rPr>
                <w:rFonts w:asciiTheme="minorHAnsi" w:hAnsiTheme="minorHAnsi" w:cstheme="minorHAnsi"/>
              </w:rPr>
            </w:pPr>
            <w:r w:rsidRPr="00A137AC">
              <w:rPr>
                <w:rFonts w:asciiTheme="minorHAnsi" w:hAnsiTheme="minorHAnsi" w:cstheme="minorHAnsi"/>
              </w:rPr>
              <w:t>Analyses risk factors for being not in education, employment or training (NEET) at ages 17 to 19 and 20 to 24.</w:t>
            </w:r>
            <w:r>
              <w:t xml:space="preserve"> </w:t>
            </w:r>
            <w:r w:rsidRPr="00A137AC">
              <w:rPr>
                <w:rFonts w:asciiTheme="minorHAnsi" w:hAnsiTheme="minorHAnsi" w:cstheme="minorHAnsi"/>
              </w:rPr>
              <w:t>The report presents Department for Education analysis of a detailed cohort study – the longitudinal survey of young people in England 2 (LSYPE2) – linked to longitudinal education outcomes data.</w:t>
            </w:r>
          </w:p>
          <w:p w14:paraId="4028D20A" w14:textId="77777777" w:rsidR="001C102F" w:rsidRPr="00A137AC" w:rsidRDefault="001C102F" w:rsidP="001C102F">
            <w:pPr>
              <w:rPr>
                <w:rFonts w:asciiTheme="minorHAnsi" w:hAnsiTheme="minorHAnsi" w:cstheme="minorHAnsi"/>
              </w:rPr>
            </w:pPr>
          </w:p>
          <w:p w14:paraId="790E8F2A" w14:textId="77777777" w:rsidR="001C102F" w:rsidRPr="00A137AC" w:rsidRDefault="001C102F" w:rsidP="001C102F">
            <w:pPr>
              <w:rPr>
                <w:rFonts w:asciiTheme="minorHAnsi" w:hAnsiTheme="minorHAnsi" w:cstheme="minorHAnsi"/>
              </w:rPr>
            </w:pPr>
            <w:r w:rsidRPr="00A137AC">
              <w:rPr>
                <w:rFonts w:asciiTheme="minorHAnsi" w:hAnsiTheme="minorHAnsi" w:cstheme="minorHAnsi"/>
              </w:rPr>
              <w:t>It examines risk factors for being NEET at ages 17 to 19 and 20 to 24. Among others, the risk factors include:</w:t>
            </w:r>
          </w:p>
          <w:p w14:paraId="48C02395" w14:textId="77777777" w:rsidR="001C102F" w:rsidRPr="00A137AC" w:rsidRDefault="001C102F" w:rsidP="001C102F">
            <w:pPr>
              <w:pStyle w:val="ListParagraph"/>
              <w:numPr>
                <w:ilvl w:val="0"/>
                <w:numId w:val="13"/>
              </w:numPr>
              <w:rPr>
                <w:rFonts w:asciiTheme="minorHAnsi" w:hAnsiTheme="minorHAnsi" w:cstheme="minorHAnsi"/>
              </w:rPr>
            </w:pPr>
            <w:r w:rsidRPr="00A137AC">
              <w:rPr>
                <w:rFonts w:asciiTheme="minorHAnsi" w:hAnsiTheme="minorHAnsi" w:cstheme="minorHAnsi"/>
              </w:rPr>
              <w:t>education, health and care (EHC) plan status</w:t>
            </w:r>
          </w:p>
          <w:p w14:paraId="0E21EDE3" w14:textId="77777777" w:rsidR="001C102F" w:rsidRPr="00A137AC" w:rsidRDefault="001C102F" w:rsidP="001C102F">
            <w:pPr>
              <w:pStyle w:val="ListParagraph"/>
              <w:numPr>
                <w:ilvl w:val="0"/>
                <w:numId w:val="13"/>
              </w:numPr>
              <w:rPr>
                <w:rFonts w:asciiTheme="minorHAnsi" w:hAnsiTheme="minorHAnsi" w:cstheme="minorHAnsi"/>
              </w:rPr>
            </w:pPr>
            <w:r w:rsidRPr="00A137AC">
              <w:rPr>
                <w:rFonts w:asciiTheme="minorHAnsi" w:hAnsiTheme="minorHAnsi" w:cstheme="minorHAnsi"/>
              </w:rPr>
              <w:t>attendance and attainment in school</w:t>
            </w:r>
          </w:p>
          <w:p w14:paraId="46AFE060" w14:textId="77777777" w:rsidR="001C102F" w:rsidRPr="00A137AC" w:rsidRDefault="001C102F" w:rsidP="001C102F">
            <w:pPr>
              <w:pStyle w:val="ListParagraph"/>
              <w:numPr>
                <w:ilvl w:val="0"/>
                <w:numId w:val="13"/>
              </w:numPr>
              <w:rPr>
                <w:rFonts w:asciiTheme="minorHAnsi" w:hAnsiTheme="minorHAnsi" w:cstheme="minorHAnsi"/>
              </w:rPr>
            </w:pPr>
            <w:r w:rsidRPr="00A137AC">
              <w:rPr>
                <w:rFonts w:asciiTheme="minorHAnsi" w:hAnsiTheme="minorHAnsi" w:cstheme="minorHAnsi"/>
              </w:rPr>
              <w:t>young people’s engagement in school</w:t>
            </w:r>
          </w:p>
          <w:p w14:paraId="643FA494" w14:textId="77777777" w:rsidR="001C102F" w:rsidRPr="00A137AC" w:rsidRDefault="001C102F" w:rsidP="001C102F">
            <w:pPr>
              <w:pStyle w:val="ListParagraph"/>
              <w:numPr>
                <w:ilvl w:val="0"/>
                <w:numId w:val="13"/>
              </w:numPr>
              <w:rPr>
                <w:rFonts w:asciiTheme="minorHAnsi" w:hAnsiTheme="minorHAnsi" w:cstheme="minorHAnsi"/>
              </w:rPr>
            </w:pPr>
            <w:r w:rsidRPr="00A137AC">
              <w:rPr>
                <w:rFonts w:asciiTheme="minorHAnsi" w:hAnsiTheme="minorHAnsi" w:cstheme="minorHAnsi"/>
              </w:rPr>
              <w:t>experience of the care system</w:t>
            </w:r>
          </w:p>
          <w:p w14:paraId="3ECC7A92" w14:textId="77777777" w:rsidR="001C102F" w:rsidRDefault="001C102F" w:rsidP="001C102F">
            <w:pPr>
              <w:rPr>
                <w:rFonts w:asciiTheme="minorHAnsi" w:hAnsiTheme="minorHAnsi" w:cstheme="minorHAnsi"/>
              </w:rPr>
            </w:pPr>
          </w:p>
          <w:p w14:paraId="40DF98A6" w14:textId="325D427D" w:rsidR="001C102F" w:rsidRPr="0055561B" w:rsidRDefault="001C102F" w:rsidP="001C102F">
            <w:pPr>
              <w:rPr>
                <w:rFonts w:asciiTheme="minorHAnsi" w:hAnsiTheme="minorHAnsi" w:cstheme="minorHAnsi"/>
              </w:rPr>
            </w:pPr>
            <w:r w:rsidRPr="00A137AC">
              <w:rPr>
                <w:rFonts w:asciiTheme="minorHAnsi" w:hAnsiTheme="minorHAnsi" w:cstheme="minorHAnsi"/>
              </w:rPr>
              <w:t>The research report explains the methodology used and the findings in detail.</w:t>
            </w:r>
          </w:p>
        </w:tc>
        <w:tc>
          <w:tcPr>
            <w:tcW w:w="2415" w:type="dxa"/>
          </w:tcPr>
          <w:p w14:paraId="76B84ACB" w14:textId="3F7063A5" w:rsidR="001C102F" w:rsidRDefault="001C102F" w:rsidP="001C102F">
            <w:pPr>
              <w:rPr>
                <w:rFonts w:asciiTheme="minorHAnsi" w:hAnsiTheme="minorHAnsi" w:cstheme="minorHAnsi"/>
                <w:sz w:val="20"/>
                <w:szCs w:val="20"/>
              </w:rPr>
            </w:pPr>
            <w:hyperlink r:id="rId61" w:history="1">
              <w:r w:rsidRPr="00CC69BD">
                <w:rPr>
                  <w:rStyle w:val="Hyperlink"/>
                  <w:rFonts w:asciiTheme="minorHAnsi" w:hAnsiTheme="minorHAnsi" w:cstheme="minorHAnsi"/>
                  <w:sz w:val="20"/>
                  <w:szCs w:val="20"/>
                </w:rPr>
                <w:t>https://www.gov.uk/government/publications/risk-factors-for-becoming-neet-a-statistical-analysis-using-linked-data</w:t>
              </w:r>
            </w:hyperlink>
          </w:p>
          <w:p w14:paraId="5CEFEA93" w14:textId="1D21FCB9" w:rsidR="001C102F" w:rsidRPr="009E740C" w:rsidRDefault="001C102F" w:rsidP="001C102F">
            <w:pPr>
              <w:rPr>
                <w:rFonts w:asciiTheme="minorHAnsi" w:hAnsiTheme="minorHAnsi" w:cstheme="minorHAnsi"/>
                <w:sz w:val="20"/>
                <w:szCs w:val="20"/>
              </w:rPr>
            </w:pPr>
          </w:p>
        </w:tc>
      </w:tr>
      <w:tr w:rsidR="001C102F" w:rsidRPr="004366F9" w14:paraId="31793D39" w14:textId="77777777">
        <w:tc>
          <w:tcPr>
            <w:tcW w:w="1702" w:type="dxa"/>
          </w:tcPr>
          <w:p w14:paraId="45018D0F" w14:textId="77777777" w:rsidR="001C102F" w:rsidRPr="003A50CF" w:rsidRDefault="001C102F" w:rsidP="001C102F">
            <w:pPr>
              <w:rPr>
                <w:rFonts w:asciiTheme="minorHAnsi" w:hAnsiTheme="minorHAnsi" w:cstheme="minorHAnsi"/>
                <w:b/>
                <w:bCs/>
              </w:rPr>
            </w:pPr>
          </w:p>
        </w:tc>
        <w:tc>
          <w:tcPr>
            <w:tcW w:w="1984" w:type="dxa"/>
          </w:tcPr>
          <w:p w14:paraId="678D555A" w14:textId="52805913" w:rsidR="001C102F" w:rsidRPr="009D3967" w:rsidRDefault="001C102F" w:rsidP="001C102F">
            <w:pPr>
              <w:rPr>
                <w:rFonts w:asciiTheme="minorHAnsi" w:hAnsiTheme="minorHAnsi" w:cstheme="minorHAnsi"/>
              </w:rPr>
            </w:pPr>
            <w:r>
              <w:rPr>
                <w:rFonts w:asciiTheme="minorHAnsi" w:hAnsiTheme="minorHAnsi" w:cstheme="minorHAnsi"/>
              </w:rPr>
              <w:t>London Grid for Learning (LGfL)</w:t>
            </w:r>
          </w:p>
        </w:tc>
        <w:tc>
          <w:tcPr>
            <w:tcW w:w="8505" w:type="dxa"/>
          </w:tcPr>
          <w:p w14:paraId="20E613A8"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 xml:space="preserve">LGfL </w:t>
            </w:r>
            <w:proofErr w:type="spellStart"/>
            <w:r w:rsidRPr="00D96ED5">
              <w:rPr>
                <w:rFonts w:asciiTheme="minorHAnsi" w:hAnsiTheme="minorHAnsi" w:cstheme="minorHAnsi"/>
                <w:b/>
                <w:bCs/>
              </w:rPr>
              <w:t>SafeguardED</w:t>
            </w:r>
            <w:proofErr w:type="spellEnd"/>
            <w:r w:rsidRPr="00D96ED5">
              <w:rPr>
                <w:rFonts w:asciiTheme="minorHAnsi" w:hAnsiTheme="minorHAnsi" w:cstheme="minorHAnsi"/>
                <w:b/>
                <w:bCs/>
              </w:rPr>
              <w:t xml:space="preserve"> newsletter</w:t>
            </w:r>
          </w:p>
          <w:p w14:paraId="358CE122" w14:textId="77777777" w:rsidR="001C102F" w:rsidRDefault="001C102F" w:rsidP="001C102F">
            <w:pPr>
              <w:rPr>
                <w:rFonts w:asciiTheme="minorHAnsi" w:hAnsiTheme="minorHAnsi" w:cstheme="minorHAnsi"/>
              </w:rPr>
            </w:pPr>
          </w:p>
          <w:p w14:paraId="78A5ABAA" w14:textId="77777777" w:rsidR="001C102F" w:rsidRPr="00665036" w:rsidRDefault="001C102F" w:rsidP="001C102F">
            <w:pPr>
              <w:rPr>
                <w:rFonts w:asciiTheme="minorHAnsi" w:hAnsiTheme="minorHAnsi" w:cstheme="minorHAnsi"/>
              </w:rPr>
            </w:pPr>
            <w:r w:rsidRPr="00665036">
              <w:rPr>
                <w:rFonts w:asciiTheme="minorHAnsi" w:hAnsiTheme="minorHAnsi" w:cstheme="minorHAnsi"/>
              </w:rPr>
              <w:t xml:space="preserve">Welcome to this edition of the LGfL </w:t>
            </w:r>
            <w:proofErr w:type="spellStart"/>
            <w:r w:rsidRPr="00665036">
              <w:rPr>
                <w:rFonts w:asciiTheme="minorHAnsi" w:hAnsiTheme="minorHAnsi" w:cstheme="minorHAnsi"/>
              </w:rPr>
              <w:t>SafeguardED</w:t>
            </w:r>
            <w:proofErr w:type="spellEnd"/>
            <w:r w:rsidRPr="00665036">
              <w:rPr>
                <w:rFonts w:asciiTheme="minorHAnsi" w:hAnsiTheme="minorHAnsi" w:cstheme="minorHAnsi"/>
              </w:rPr>
              <w:t xml:space="preserve"> newsletter. Please read on to find out about:</w:t>
            </w:r>
          </w:p>
          <w:p w14:paraId="06B7A28E" w14:textId="77777777" w:rsidR="001C102F" w:rsidRPr="00665036" w:rsidRDefault="001C102F" w:rsidP="001C102F">
            <w:pPr>
              <w:pStyle w:val="ListParagraph"/>
              <w:numPr>
                <w:ilvl w:val="0"/>
                <w:numId w:val="12"/>
              </w:numPr>
              <w:rPr>
                <w:rFonts w:asciiTheme="minorHAnsi" w:hAnsiTheme="minorHAnsi" w:cstheme="minorHAnsi"/>
              </w:rPr>
            </w:pPr>
            <w:hyperlink r:id="rId62" w:history="1">
              <w:r w:rsidRPr="00665036">
                <w:rPr>
                  <w:rStyle w:val="Hyperlink"/>
                  <w:rFonts w:asciiTheme="minorHAnsi" w:hAnsiTheme="minorHAnsi" w:cstheme="minorHAnsi"/>
                </w:rPr>
                <w:t>Child Criminal Exploitation</w:t>
              </w:r>
            </w:hyperlink>
            <w:r w:rsidRPr="00665036">
              <w:rPr>
                <w:rFonts w:asciiTheme="minorHAnsi" w:hAnsiTheme="minorHAnsi" w:cstheme="minorHAnsi"/>
              </w:rPr>
              <w:t>: new resources to help schools better recognise, respond to, and prevent this complex form of abuse.</w:t>
            </w:r>
          </w:p>
          <w:p w14:paraId="4DE3D68F" w14:textId="77777777" w:rsidR="001C102F" w:rsidRPr="00665036" w:rsidRDefault="001C102F" w:rsidP="001C102F">
            <w:pPr>
              <w:pStyle w:val="ListParagraph"/>
              <w:numPr>
                <w:ilvl w:val="0"/>
                <w:numId w:val="12"/>
              </w:numPr>
              <w:rPr>
                <w:rFonts w:asciiTheme="minorHAnsi" w:hAnsiTheme="minorHAnsi" w:cstheme="minorHAnsi"/>
              </w:rPr>
            </w:pPr>
            <w:hyperlink r:id="rId63" w:history="1">
              <w:r w:rsidRPr="00665036">
                <w:rPr>
                  <w:rStyle w:val="Hyperlink"/>
                  <w:rFonts w:asciiTheme="minorHAnsi" w:hAnsiTheme="minorHAnsi" w:cstheme="minorHAnsi"/>
                </w:rPr>
                <w:t>AI Policy Toolkit</w:t>
              </w:r>
            </w:hyperlink>
            <w:r w:rsidRPr="00665036">
              <w:rPr>
                <w:rFonts w:asciiTheme="minorHAnsi" w:hAnsiTheme="minorHAnsi" w:cstheme="minorHAnsi"/>
              </w:rPr>
              <w:t>: access our free framework and webinar to implement a robust safeguarding-led approach to using Gen-AI.</w:t>
            </w:r>
          </w:p>
          <w:p w14:paraId="341053C9" w14:textId="38AB15E6" w:rsidR="001C102F" w:rsidRPr="009D3967" w:rsidRDefault="001C102F" w:rsidP="001C102F">
            <w:pPr>
              <w:rPr>
                <w:rFonts w:asciiTheme="minorHAnsi" w:hAnsiTheme="minorHAnsi" w:cstheme="minorHAnsi"/>
              </w:rPr>
            </w:pPr>
            <w:hyperlink r:id="rId64" w:history="1">
              <w:proofErr w:type="spellStart"/>
              <w:r w:rsidRPr="00665036">
                <w:rPr>
                  <w:rStyle w:val="Hyperlink"/>
                  <w:rFonts w:asciiTheme="minorHAnsi" w:hAnsiTheme="minorHAnsi" w:cstheme="minorHAnsi"/>
                </w:rPr>
                <w:t>SafeSkills</w:t>
              </w:r>
              <w:proofErr w:type="spellEnd"/>
            </w:hyperlink>
            <w:r w:rsidRPr="00665036">
              <w:rPr>
                <w:rFonts w:asciiTheme="minorHAnsi" w:hAnsiTheme="minorHAnsi" w:cstheme="minorHAnsi"/>
              </w:rPr>
              <w:t>: we have given our online safety quizzing platform a bit of a facelift! Take a look and see how it can help your teaching and learning.</w:t>
            </w:r>
          </w:p>
        </w:tc>
        <w:tc>
          <w:tcPr>
            <w:tcW w:w="2415" w:type="dxa"/>
          </w:tcPr>
          <w:p w14:paraId="716B03AF" w14:textId="77777777" w:rsidR="001C102F" w:rsidRPr="003A50CF" w:rsidRDefault="001C102F" w:rsidP="001C102F">
            <w:pPr>
              <w:rPr>
                <w:rFonts w:asciiTheme="minorHAnsi" w:hAnsiTheme="minorHAnsi" w:cstheme="minorHAnsi"/>
                <w:sz w:val="20"/>
                <w:szCs w:val="20"/>
              </w:rPr>
            </w:pPr>
          </w:p>
        </w:tc>
      </w:tr>
      <w:tr w:rsidR="001C102F" w:rsidRPr="004366F9" w14:paraId="4AE6CA5F" w14:textId="77777777">
        <w:tc>
          <w:tcPr>
            <w:tcW w:w="1702" w:type="dxa"/>
          </w:tcPr>
          <w:p w14:paraId="716C7956" w14:textId="1EE7123D" w:rsidR="001C102F" w:rsidRPr="002D0EAD" w:rsidRDefault="001C102F" w:rsidP="001C102F">
            <w:pPr>
              <w:rPr>
                <w:rFonts w:asciiTheme="minorHAnsi" w:hAnsiTheme="minorHAnsi" w:cstheme="minorHAnsi"/>
                <w:b/>
                <w:bCs/>
              </w:rPr>
            </w:pPr>
            <w:r w:rsidRPr="00E702BE">
              <w:rPr>
                <w:rFonts w:asciiTheme="minorHAnsi" w:hAnsiTheme="minorHAnsi" w:cstheme="minorHAnsi"/>
                <w:b/>
                <w:bCs/>
              </w:rPr>
              <w:t>Sexual Abuse</w:t>
            </w:r>
          </w:p>
        </w:tc>
        <w:tc>
          <w:tcPr>
            <w:tcW w:w="1984" w:type="dxa"/>
          </w:tcPr>
          <w:p w14:paraId="6977BED1" w14:textId="08D54DD1" w:rsidR="001C102F" w:rsidRPr="00CD2617" w:rsidRDefault="001C102F" w:rsidP="001C102F">
            <w:pPr>
              <w:rPr>
                <w:rFonts w:asciiTheme="minorHAnsi" w:hAnsiTheme="minorHAnsi" w:cstheme="minorHAnsi"/>
              </w:rPr>
            </w:pPr>
            <w:r w:rsidRPr="00A3440B">
              <w:rPr>
                <w:rFonts w:asciiTheme="minorHAnsi" w:hAnsiTheme="minorHAnsi" w:cstheme="minorHAnsi"/>
              </w:rPr>
              <w:t>Centre of expertise on child sexual abuse (CSA Centre</w:t>
            </w:r>
            <w:r>
              <w:rPr>
                <w:rFonts w:asciiTheme="minorHAnsi" w:hAnsiTheme="minorHAnsi" w:cstheme="minorHAnsi"/>
              </w:rPr>
              <w:t>)</w:t>
            </w:r>
          </w:p>
        </w:tc>
        <w:tc>
          <w:tcPr>
            <w:tcW w:w="8505" w:type="dxa"/>
          </w:tcPr>
          <w:p w14:paraId="46876BF2" w14:textId="7FE1E994"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Sharing information to tackle child sexual abuse guide</w:t>
            </w:r>
          </w:p>
          <w:p w14:paraId="733FE533" w14:textId="77777777" w:rsidR="001C102F" w:rsidRDefault="001C102F" w:rsidP="001C102F">
            <w:pPr>
              <w:rPr>
                <w:rFonts w:asciiTheme="minorHAnsi" w:hAnsiTheme="minorHAnsi" w:cstheme="minorHAnsi"/>
              </w:rPr>
            </w:pPr>
          </w:p>
          <w:p w14:paraId="31E04B64" w14:textId="7548CC96" w:rsidR="001C102F" w:rsidRDefault="001C102F" w:rsidP="001C102F">
            <w:pPr>
              <w:rPr>
                <w:rFonts w:asciiTheme="minorHAnsi" w:hAnsiTheme="minorHAnsi" w:cstheme="minorHAnsi"/>
              </w:rPr>
            </w:pPr>
            <w:r>
              <w:rPr>
                <w:rFonts w:asciiTheme="minorHAnsi" w:hAnsiTheme="minorHAnsi" w:cstheme="minorHAnsi"/>
              </w:rPr>
              <w:t>A</w:t>
            </w:r>
            <w:r w:rsidRPr="00A3440B">
              <w:rPr>
                <w:rFonts w:asciiTheme="minorHAnsi" w:hAnsiTheme="minorHAnsi" w:cstheme="minorHAnsi"/>
              </w:rPr>
              <w:t xml:space="preserve"> new guide to support professionals in England and Wales with information sharing in relation to child sexual abuse. The guide aims to help people working with children learn how to use and share the information they hold with other professionals to effectively safeguard the children they work with from sexual abuse. </w:t>
            </w:r>
            <w:r w:rsidRPr="00A3440B">
              <w:rPr>
                <w:rFonts w:asciiTheme="minorHAnsi" w:hAnsiTheme="minorHAnsi" w:cstheme="minorHAnsi"/>
              </w:rPr>
              <w:lastRenderedPageBreak/>
              <w:t>It covers finding, sharing and using information from different agencies and organisations, including when and how information should be shared.</w:t>
            </w:r>
          </w:p>
        </w:tc>
        <w:tc>
          <w:tcPr>
            <w:tcW w:w="2415" w:type="dxa"/>
          </w:tcPr>
          <w:p w14:paraId="0D5CA2CF" w14:textId="2C001839" w:rsidR="001C102F" w:rsidRDefault="001C102F" w:rsidP="001C102F">
            <w:pPr>
              <w:rPr>
                <w:rFonts w:asciiTheme="minorHAnsi" w:hAnsiTheme="minorHAnsi" w:cstheme="minorHAnsi"/>
                <w:sz w:val="20"/>
                <w:szCs w:val="20"/>
              </w:rPr>
            </w:pPr>
            <w:hyperlink r:id="rId65" w:history="1">
              <w:r w:rsidRPr="00CC69BD">
                <w:rPr>
                  <w:rStyle w:val="Hyperlink"/>
                  <w:rFonts w:asciiTheme="minorHAnsi" w:hAnsiTheme="minorHAnsi" w:cstheme="minorHAnsi"/>
                  <w:sz w:val="20"/>
                  <w:szCs w:val="20"/>
                </w:rPr>
                <w:t>https://www.csacentre.org.uk/blog/sharing-information-our-new-guide-for-professionals/</w:t>
              </w:r>
            </w:hyperlink>
          </w:p>
          <w:p w14:paraId="04B911A6" w14:textId="2D5B1F09" w:rsidR="001C102F" w:rsidRPr="00EB003A" w:rsidRDefault="001C102F" w:rsidP="001C102F">
            <w:pPr>
              <w:rPr>
                <w:rFonts w:asciiTheme="minorHAnsi" w:hAnsiTheme="minorHAnsi" w:cstheme="minorHAnsi"/>
                <w:sz w:val="20"/>
                <w:szCs w:val="20"/>
              </w:rPr>
            </w:pPr>
          </w:p>
        </w:tc>
      </w:tr>
      <w:tr w:rsidR="001C102F" w:rsidRPr="004366F9" w14:paraId="0FA35E8D" w14:textId="77777777">
        <w:tc>
          <w:tcPr>
            <w:tcW w:w="1702" w:type="dxa"/>
          </w:tcPr>
          <w:p w14:paraId="3AD400E0" w14:textId="187F14EE" w:rsidR="001C102F" w:rsidRPr="002D0EAD" w:rsidRDefault="001C102F" w:rsidP="001C102F">
            <w:pPr>
              <w:rPr>
                <w:rFonts w:asciiTheme="minorHAnsi" w:hAnsiTheme="minorHAnsi" w:cstheme="minorHAnsi"/>
                <w:b/>
                <w:bCs/>
              </w:rPr>
            </w:pPr>
            <w:r>
              <w:rPr>
                <w:rFonts w:asciiTheme="minorHAnsi" w:hAnsiTheme="minorHAnsi" w:cstheme="minorHAnsi"/>
                <w:b/>
                <w:bCs/>
              </w:rPr>
              <w:lastRenderedPageBreak/>
              <w:t xml:space="preserve">Relationship, sex and health Education </w:t>
            </w:r>
          </w:p>
        </w:tc>
        <w:tc>
          <w:tcPr>
            <w:tcW w:w="1984" w:type="dxa"/>
          </w:tcPr>
          <w:p w14:paraId="7232607F" w14:textId="72CCBA2A" w:rsidR="001C102F" w:rsidRPr="002D0EAD" w:rsidRDefault="001C102F" w:rsidP="001C102F">
            <w:pPr>
              <w:rPr>
                <w:rFonts w:asciiTheme="minorHAnsi" w:hAnsiTheme="minorHAnsi" w:cstheme="minorHAnsi"/>
              </w:rPr>
            </w:pPr>
            <w:r w:rsidRPr="00673B32">
              <w:rPr>
                <w:rFonts w:asciiTheme="minorHAnsi" w:hAnsiTheme="minorHAnsi" w:cstheme="minorHAnsi"/>
              </w:rPr>
              <w:t>NSPCC Learning</w:t>
            </w:r>
          </w:p>
        </w:tc>
        <w:tc>
          <w:tcPr>
            <w:tcW w:w="8505" w:type="dxa"/>
          </w:tcPr>
          <w:p w14:paraId="33A5CB1A" w14:textId="44651E83"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 xml:space="preserve">New Talk Relationship resources </w:t>
            </w:r>
          </w:p>
          <w:p w14:paraId="51E0D2BD" w14:textId="77777777" w:rsidR="001C102F" w:rsidRDefault="001C102F" w:rsidP="001C102F">
            <w:pPr>
              <w:rPr>
                <w:rFonts w:asciiTheme="minorHAnsi" w:hAnsiTheme="minorHAnsi" w:cstheme="minorHAnsi"/>
              </w:rPr>
            </w:pPr>
          </w:p>
          <w:p w14:paraId="11ACE126" w14:textId="07D373BD" w:rsidR="001C102F" w:rsidRPr="000B55B0" w:rsidRDefault="001C102F" w:rsidP="001C102F">
            <w:pPr>
              <w:rPr>
                <w:rFonts w:asciiTheme="minorHAnsi" w:hAnsiTheme="minorHAnsi" w:cstheme="minorHAnsi"/>
              </w:rPr>
            </w:pPr>
            <w:r>
              <w:rPr>
                <w:rFonts w:asciiTheme="minorHAnsi" w:hAnsiTheme="minorHAnsi" w:cstheme="minorHAnsi"/>
              </w:rPr>
              <w:t>N</w:t>
            </w:r>
            <w:r w:rsidRPr="00673B32">
              <w:rPr>
                <w:rFonts w:asciiTheme="minorHAnsi" w:hAnsiTheme="minorHAnsi" w:cstheme="minorHAnsi"/>
              </w:rPr>
              <w:t>ew Talk Relationships resources</w:t>
            </w:r>
            <w:r>
              <w:rPr>
                <w:rFonts w:asciiTheme="minorHAnsi" w:hAnsiTheme="minorHAnsi" w:cstheme="minorHAnsi"/>
              </w:rPr>
              <w:t xml:space="preserve"> have been published </w:t>
            </w:r>
            <w:r w:rsidRPr="00673B32">
              <w:rPr>
                <w:rFonts w:asciiTheme="minorHAnsi" w:hAnsiTheme="minorHAnsi" w:cstheme="minorHAnsi"/>
              </w:rPr>
              <w:t xml:space="preserve">to help schools engage parents and carers with the sex and relationships education (SRE) being taught, supporting them to talk to their children about healthy relationships. The resources include: a </w:t>
            </w:r>
            <w:proofErr w:type="gramStart"/>
            <w:r w:rsidRPr="00673B32">
              <w:rPr>
                <w:rFonts w:asciiTheme="minorHAnsi" w:hAnsiTheme="minorHAnsi" w:cstheme="minorHAnsi"/>
              </w:rPr>
              <w:t>schools</w:t>
            </w:r>
            <w:proofErr w:type="gramEnd"/>
            <w:r w:rsidRPr="00673B32">
              <w:rPr>
                <w:rFonts w:asciiTheme="minorHAnsi" w:hAnsiTheme="minorHAnsi" w:cstheme="minorHAnsi"/>
              </w:rPr>
              <w:t xml:space="preserve"> toolkit; an editable presentation; a guide; and five factsheets on specific SRE topics and how parents and carers can address them. NSPCC Learning has also published updated resources for a Whole-School Approach Framework, in line with the new Relationships, Sex and Health Education (RSHE) guidance for England.</w:t>
            </w:r>
          </w:p>
        </w:tc>
        <w:tc>
          <w:tcPr>
            <w:tcW w:w="2415" w:type="dxa"/>
          </w:tcPr>
          <w:p w14:paraId="775506F5" w14:textId="108BC969" w:rsidR="001C102F" w:rsidRDefault="001C102F" w:rsidP="001C102F">
            <w:pPr>
              <w:rPr>
                <w:rFonts w:asciiTheme="minorHAnsi" w:hAnsiTheme="minorHAnsi" w:cstheme="minorHAnsi"/>
                <w:sz w:val="20"/>
                <w:szCs w:val="20"/>
              </w:rPr>
            </w:pPr>
            <w:hyperlink r:id="rId66" w:history="1">
              <w:r w:rsidRPr="00CC69BD">
                <w:rPr>
                  <w:rStyle w:val="Hyperlink"/>
                  <w:rFonts w:asciiTheme="minorHAnsi" w:hAnsiTheme="minorHAnsi" w:cstheme="minorHAnsi"/>
                  <w:sz w:val="20"/>
                  <w:szCs w:val="20"/>
                </w:rPr>
                <w:t>https://learning.nspcc.org.uk/services/talk-relationships</w:t>
              </w:r>
            </w:hyperlink>
          </w:p>
          <w:p w14:paraId="30462FC5" w14:textId="4D653E95" w:rsidR="001C102F" w:rsidRPr="009E740C" w:rsidRDefault="001C102F" w:rsidP="001C102F">
            <w:pPr>
              <w:rPr>
                <w:rFonts w:asciiTheme="minorHAnsi" w:hAnsiTheme="minorHAnsi" w:cstheme="minorHAnsi"/>
                <w:sz w:val="20"/>
                <w:szCs w:val="20"/>
              </w:rPr>
            </w:pPr>
          </w:p>
        </w:tc>
      </w:tr>
      <w:tr w:rsidR="001C102F" w:rsidRPr="004366F9" w14:paraId="71D3AD35" w14:textId="77777777">
        <w:trPr>
          <w:trHeight w:val="375"/>
        </w:trPr>
        <w:tc>
          <w:tcPr>
            <w:tcW w:w="1702" w:type="dxa"/>
          </w:tcPr>
          <w:p w14:paraId="26C35BA3" w14:textId="5FFB6742" w:rsidR="001C102F" w:rsidRDefault="001C102F" w:rsidP="001C102F">
            <w:pPr>
              <w:rPr>
                <w:rFonts w:asciiTheme="minorHAnsi" w:hAnsiTheme="minorHAnsi" w:cstheme="minorHAnsi"/>
                <w:b/>
                <w:bCs/>
              </w:rPr>
            </w:pPr>
            <w:r>
              <w:rPr>
                <w:rFonts w:asciiTheme="minorHAnsi" w:hAnsiTheme="minorHAnsi" w:cstheme="minorHAnsi"/>
                <w:b/>
                <w:bCs/>
              </w:rPr>
              <w:t xml:space="preserve">Offending &amp; Serious Violence </w:t>
            </w:r>
          </w:p>
        </w:tc>
        <w:tc>
          <w:tcPr>
            <w:tcW w:w="1984" w:type="dxa"/>
          </w:tcPr>
          <w:p w14:paraId="2F9F33D0" w14:textId="14AF9693" w:rsidR="001C102F" w:rsidRDefault="001C102F" w:rsidP="001C102F">
            <w:pPr>
              <w:rPr>
                <w:rFonts w:asciiTheme="minorHAnsi" w:hAnsiTheme="minorHAnsi" w:cstheme="minorHAnsi"/>
              </w:rPr>
            </w:pPr>
            <w:r w:rsidRPr="003136D2">
              <w:rPr>
                <w:rFonts w:asciiTheme="minorHAnsi" w:hAnsiTheme="minorHAnsi" w:cstheme="minorHAnsi"/>
              </w:rPr>
              <w:t xml:space="preserve">Fearless </w:t>
            </w:r>
          </w:p>
        </w:tc>
        <w:tc>
          <w:tcPr>
            <w:tcW w:w="8505" w:type="dxa"/>
          </w:tcPr>
          <w:p w14:paraId="2F303236"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FREE Fearless Training</w:t>
            </w:r>
          </w:p>
          <w:p w14:paraId="67030CEB" w14:textId="77777777" w:rsidR="001C102F" w:rsidRDefault="001C102F" w:rsidP="001C102F">
            <w:pPr>
              <w:rPr>
                <w:rFonts w:asciiTheme="minorHAnsi" w:hAnsiTheme="minorHAnsi" w:cstheme="minorHAnsi"/>
              </w:rPr>
            </w:pPr>
          </w:p>
          <w:p w14:paraId="099383DD" w14:textId="7B138243" w:rsidR="001C102F" w:rsidRPr="004459E9" w:rsidRDefault="001C102F" w:rsidP="001C102F">
            <w:pPr>
              <w:rPr>
                <w:rFonts w:asciiTheme="minorHAnsi" w:hAnsiTheme="minorHAnsi" w:cstheme="minorHAnsi"/>
              </w:rPr>
            </w:pPr>
            <w:r w:rsidRPr="003136D2">
              <w:rPr>
                <w:rFonts w:asciiTheme="minorHAnsi" w:hAnsiTheme="minorHAnsi" w:cstheme="minorHAnsi"/>
              </w:rPr>
              <w:t>On 8th July 2026, we'll be delivering an online session that will cover an intro to Fearless, explore giving information about crime 100% anonymously, snitching and the Bystander Approach. Come along and find out everything you need to know about Fearless, so that you can empower young people to speak up about crime and confidently raise awareness of our 100% anonymous reporting service.</w:t>
            </w:r>
          </w:p>
        </w:tc>
        <w:tc>
          <w:tcPr>
            <w:tcW w:w="2415" w:type="dxa"/>
          </w:tcPr>
          <w:p w14:paraId="36793DF3" w14:textId="77777777" w:rsidR="001C102F" w:rsidRDefault="001C102F" w:rsidP="001C102F">
            <w:pPr>
              <w:rPr>
                <w:rFonts w:asciiTheme="minorHAnsi" w:hAnsiTheme="minorHAnsi" w:cstheme="minorHAnsi"/>
                <w:sz w:val="20"/>
                <w:szCs w:val="20"/>
              </w:rPr>
            </w:pPr>
            <w:r w:rsidRPr="003136D2">
              <w:rPr>
                <w:rFonts w:asciiTheme="minorHAnsi" w:hAnsiTheme="minorHAnsi" w:cstheme="minorHAnsi"/>
                <w:sz w:val="20"/>
                <w:szCs w:val="20"/>
              </w:rPr>
              <w:t xml:space="preserve">Find out more and book your place </w:t>
            </w:r>
            <w:hyperlink r:id="rId67" w:anchor="msdynmkt_trackingcontext=4f8a9824-5489-4b8a-bac4-2654fb050000" w:history="1">
              <w:r w:rsidRPr="003136D2">
                <w:rPr>
                  <w:rStyle w:val="Hyperlink"/>
                  <w:rFonts w:asciiTheme="minorHAnsi" w:hAnsiTheme="minorHAnsi" w:cstheme="minorHAnsi"/>
                  <w:sz w:val="20"/>
                  <w:szCs w:val="20"/>
                </w:rPr>
                <w:t>here</w:t>
              </w:r>
            </w:hyperlink>
          </w:p>
          <w:p w14:paraId="7B366BD4" w14:textId="054E7AC3" w:rsidR="001C102F" w:rsidRDefault="001C102F" w:rsidP="001C102F">
            <w:pPr>
              <w:rPr>
                <w:rFonts w:asciiTheme="minorHAnsi" w:hAnsiTheme="minorHAnsi" w:cstheme="minorHAnsi"/>
                <w:sz w:val="20"/>
                <w:szCs w:val="20"/>
              </w:rPr>
            </w:pPr>
          </w:p>
        </w:tc>
      </w:tr>
      <w:tr w:rsidR="001C102F" w:rsidRPr="004366F9" w14:paraId="7F4B0B80" w14:textId="77777777">
        <w:trPr>
          <w:trHeight w:val="375"/>
        </w:trPr>
        <w:tc>
          <w:tcPr>
            <w:tcW w:w="1702" w:type="dxa"/>
          </w:tcPr>
          <w:p w14:paraId="66BD7F4A" w14:textId="77777777" w:rsidR="001C102F" w:rsidRDefault="001C102F" w:rsidP="001C102F">
            <w:pPr>
              <w:rPr>
                <w:rFonts w:asciiTheme="minorHAnsi" w:hAnsiTheme="minorHAnsi" w:cstheme="minorHAnsi"/>
                <w:b/>
                <w:bCs/>
              </w:rPr>
            </w:pPr>
          </w:p>
        </w:tc>
        <w:tc>
          <w:tcPr>
            <w:tcW w:w="1984" w:type="dxa"/>
          </w:tcPr>
          <w:p w14:paraId="0EC91B98" w14:textId="5072D252" w:rsidR="001C102F" w:rsidRDefault="001C102F" w:rsidP="001C102F">
            <w:pPr>
              <w:rPr>
                <w:rFonts w:asciiTheme="minorHAnsi" w:hAnsiTheme="minorHAnsi" w:cstheme="minorHAnsi"/>
              </w:rPr>
            </w:pPr>
            <w:r>
              <w:rPr>
                <w:rFonts w:asciiTheme="minorHAnsi" w:hAnsiTheme="minorHAnsi" w:cstheme="minorHAnsi"/>
              </w:rPr>
              <w:t xml:space="preserve">Fearless </w:t>
            </w:r>
          </w:p>
        </w:tc>
        <w:tc>
          <w:tcPr>
            <w:tcW w:w="8505" w:type="dxa"/>
          </w:tcPr>
          <w:p w14:paraId="14A85A21"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 xml:space="preserve">Knife Crime Awareness Week </w:t>
            </w:r>
          </w:p>
          <w:p w14:paraId="298209D4" w14:textId="77777777" w:rsidR="001C102F" w:rsidRPr="0092106D" w:rsidRDefault="001C102F" w:rsidP="001C102F">
            <w:pPr>
              <w:rPr>
                <w:rFonts w:asciiTheme="minorHAnsi" w:hAnsiTheme="minorHAnsi" w:cstheme="minorHAnsi"/>
              </w:rPr>
            </w:pPr>
          </w:p>
          <w:p w14:paraId="53EA64A6" w14:textId="77777777" w:rsidR="001C102F" w:rsidRDefault="001C102F" w:rsidP="001C102F">
            <w:pPr>
              <w:rPr>
                <w:rFonts w:asciiTheme="minorHAnsi" w:hAnsiTheme="minorHAnsi" w:cstheme="minorHAnsi"/>
              </w:rPr>
            </w:pPr>
            <w:r w:rsidRPr="0092106D">
              <w:rPr>
                <w:rFonts w:asciiTheme="minorHAnsi" w:hAnsiTheme="minorHAnsi" w:cstheme="minorHAnsi"/>
              </w:rPr>
              <w:t>Knife Crime Awareness Week is a chance for us all to strengthen the support we offer young people. Our free knife crime booklet and posters are ready to download and can help you start conversations and share clear, accessible information. Together, we can encourage safer choices and build confidence in the young people we work with.</w:t>
            </w:r>
          </w:p>
          <w:p w14:paraId="1BCC784A" w14:textId="77777777" w:rsidR="001C102F" w:rsidRDefault="001C102F" w:rsidP="001C102F">
            <w:pPr>
              <w:rPr>
                <w:rFonts w:asciiTheme="minorHAnsi" w:hAnsiTheme="minorHAnsi" w:cstheme="minorHAnsi"/>
              </w:rPr>
            </w:pPr>
          </w:p>
          <w:p w14:paraId="0C5AF048" w14:textId="146DC8DB" w:rsidR="001C102F" w:rsidRPr="0092106D" w:rsidRDefault="001C102F" w:rsidP="001C102F">
            <w:pPr>
              <w:rPr>
                <w:rFonts w:asciiTheme="minorHAnsi" w:hAnsiTheme="minorHAnsi" w:cstheme="minorHAnsi"/>
              </w:rPr>
            </w:pPr>
            <w:r w:rsidRPr="0092106D">
              <w:rPr>
                <w:rFonts w:asciiTheme="minorHAnsi" w:hAnsiTheme="minorHAnsi" w:cstheme="minorHAnsi"/>
              </w:rPr>
              <w:t>Don't forget your FREE posters</w:t>
            </w:r>
            <w:r>
              <w:rPr>
                <w:rFonts w:asciiTheme="minorHAnsi" w:hAnsiTheme="minorHAnsi" w:cstheme="minorHAnsi"/>
              </w:rPr>
              <w:t xml:space="preserve">. </w:t>
            </w:r>
            <w:r w:rsidRPr="0092106D">
              <w:rPr>
                <w:rFonts w:asciiTheme="minorHAnsi" w:hAnsiTheme="minorHAnsi" w:cstheme="minorHAnsi"/>
              </w:rPr>
              <w:t xml:space="preserve">There's lots of ways that you can help us raise awareness of Fearless. One of the easiest is by displaying our posters in your school, sports club or other youth setting. We think the back of toilet doors works well - so young people can have a look discreetly. </w:t>
            </w:r>
          </w:p>
          <w:p w14:paraId="5434444C" w14:textId="17C0A52B" w:rsidR="001C102F" w:rsidRPr="004459E9" w:rsidRDefault="001C102F" w:rsidP="001C102F">
            <w:pPr>
              <w:rPr>
                <w:rFonts w:asciiTheme="minorHAnsi" w:hAnsiTheme="minorHAnsi" w:cstheme="minorHAnsi"/>
              </w:rPr>
            </w:pPr>
            <w:r w:rsidRPr="0092106D">
              <w:rPr>
                <w:rFonts w:asciiTheme="minorHAnsi" w:hAnsiTheme="minorHAnsi" w:cstheme="minorHAnsi"/>
              </w:rPr>
              <w:t>You can order them, for FREE, from our website, here:</w:t>
            </w:r>
          </w:p>
        </w:tc>
        <w:tc>
          <w:tcPr>
            <w:tcW w:w="2415" w:type="dxa"/>
          </w:tcPr>
          <w:p w14:paraId="0B38238F" w14:textId="77777777" w:rsidR="001C102F" w:rsidRDefault="001C102F" w:rsidP="001C102F">
            <w:pPr>
              <w:rPr>
                <w:rFonts w:asciiTheme="minorHAnsi" w:hAnsiTheme="minorHAnsi" w:cstheme="minorHAnsi"/>
                <w:sz w:val="20"/>
                <w:szCs w:val="20"/>
              </w:rPr>
            </w:pPr>
            <w:r>
              <w:rPr>
                <w:rFonts w:asciiTheme="minorHAnsi" w:hAnsiTheme="minorHAnsi" w:cstheme="minorHAnsi"/>
                <w:sz w:val="20"/>
                <w:szCs w:val="20"/>
              </w:rPr>
              <w:t xml:space="preserve">Fearless resources: </w:t>
            </w:r>
            <w:hyperlink r:id="rId68" w:anchor="msdynmkt_trackingcontext=4f8a9824-5489-4b8a-bac4-2654fb050000" w:history="1">
              <w:r w:rsidRPr="00581A7D">
                <w:rPr>
                  <w:rStyle w:val="Hyperlink"/>
                  <w:rFonts w:asciiTheme="minorHAnsi" w:hAnsiTheme="minorHAnsi" w:cstheme="minorHAnsi"/>
                  <w:sz w:val="20"/>
                  <w:szCs w:val="20"/>
                </w:rPr>
                <w:t>https://crimestoppers-uk.org/fearless/professionals/resources#msdynmkt_trackingcontext=4f8a9824-5489-4b8a-bac4-2654fb050000</w:t>
              </w:r>
            </w:hyperlink>
            <w:r>
              <w:rPr>
                <w:rFonts w:asciiTheme="minorHAnsi" w:hAnsiTheme="minorHAnsi" w:cstheme="minorHAnsi"/>
                <w:sz w:val="20"/>
                <w:szCs w:val="20"/>
              </w:rPr>
              <w:t xml:space="preserve"> </w:t>
            </w:r>
          </w:p>
          <w:p w14:paraId="63681562" w14:textId="77777777" w:rsidR="001C102F" w:rsidRDefault="001C102F" w:rsidP="001C102F">
            <w:pPr>
              <w:rPr>
                <w:rFonts w:asciiTheme="minorHAnsi" w:hAnsiTheme="minorHAnsi" w:cstheme="minorHAnsi"/>
                <w:sz w:val="20"/>
                <w:szCs w:val="20"/>
              </w:rPr>
            </w:pPr>
          </w:p>
          <w:p w14:paraId="742D0CA5" w14:textId="05C58C46" w:rsidR="001C102F" w:rsidRDefault="001C102F" w:rsidP="001C102F">
            <w:pPr>
              <w:rPr>
                <w:rFonts w:asciiTheme="minorHAnsi" w:hAnsiTheme="minorHAnsi" w:cstheme="minorHAnsi"/>
                <w:sz w:val="20"/>
                <w:szCs w:val="20"/>
              </w:rPr>
            </w:pPr>
            <w:r>
              <w:rPr>
                <w:rFonts w:asciiTheme="minorHAnsi" w:hAnsiTheme="minorHAnsi" w:cstheme="minorHAnsi"/>
                <w:sz w:val="20"/>
                <w:szCs w:val="20"/>
              </w:rPr>
              <w:t>Oder free posters:</w:t>
            </w:r>
            <w:r>
              <w:t xml:space="preserve"> </w:t>
            </w:r>
            <w:hyperlink r:id="rId69" w:anchor="msdynmkt_trackingcontext=4f8a9824-5489-4b8a-bac4-2654fb050000" w:history="1">
              <w:r w:rsidRPr="00581A7D">
                <w:rPr>
                  <w:rStyle w:val="Hyperlink"/>
                  <w:rFonts w:asciiTheme="minorHAnsi" w:hAnsiTheme="minorHAnsi" w:cstheme="minorHAnsi"/>
                  <w:sz w:val="20"/>
                  <w:szCs w:val="20"/>
                </w:rPr>
                <w:t>https://crimestoppers-uk.org/fearless/professionals/resources/fearless-poster-order-form#msdynmkt_trackingcontext=4f8a9824-5489-4b8a-bac4-2654fb050000</w:t>
              </w:r>
            </w:hyperlink>
            <w:r>
              <w:rPr>
                <w:rFonts w:asciiTheme="minorHAnsi" w:hAnsiTheme="minorHAnsi" w:cstheme="minorHAnsi"/>
                <w:sz w:val="20"/>
                <w:szCs w:val="20"/>
              </w:rPr>
              <w:t xml:space="preserve"> </w:t>
            </w:r>
          </w:p>
        </w:tc>
      </w:tr>
      <w:tr w:rsidR="001C102F" w:rsidRPr="004366F9" w14:paraId="4DE831AF" w14:textId="77777777" w:rsidTr="007C7D4F">
        <w:trPr>
          <w:trHeight w:val="20"/>
        </w:trPr>
        <w:tc>
          <w:tcPr>
            <w:tcW w:w="1702" w:type="dxa"/>
          </w:tcPr>
          <w:p w14:paraId="102079AA" w14:textId="77777777" w:rsidR="001C102F" w:rsidRPr="009506BD" w:rsidRDefault="001C102F" w:rsidP="001C102F">
            <w:pPr>
              <w:rPr>
                <w:rFonts w:asciiTheme="minorHAnsi" w:hAnsiTheme="minorHAnsi" w:cstheme="minorHAnsi"/>
                <w:b/>
                <w:bCs/>
              </w:rPr>
            </w:pPr>
          </w:p>
        </w:tc>
        <w:tc>
          <w:tcPr>
            <w:tcW w:w="1984" w:type="dxa"/>
          </w:tcPr>
          <w:p w14:paraId="48E81A71" w14:textId="66EB083F" w:rsidR="001C102F" w:rsidRDefault="001C102F" w:rsidP="001C102F">
            <w:pPr>
              <w:rPr>
                <w:rFonts w:asciiTheme="minorHAnsi" w:hAnsiTheme="minorHAnsi" w:cstheme="minorHAnsi"/>
              </w:rPr>
            </w:pPr>
            <w:r w:rsidRPr="00D73C57">
              <w:rPr>
                <w:rFonts w:asciiTheme="minorHAnsi" w:hAnsiTheme="minorHAnsi" w:cstheme="minorHAnsi"/>
              </w:rPr>
              <w:t>Ministry of Justice</w:t>
            </w:r>
          </w:p>
        </w:tc>
        <w:tc>
          <w:tcPr>
            <w:tcW w:w="8505" w:type="dxa"/>
          </w:tcPr>
          <w:p w14:paraId="3E7FF2DF" w14:textId="7A11359F"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Youth Justice White Paper ‘Cutting youth crime, changing young lives’</w:t>
            </w:r>
          </w:p>
          <w:p w14:paraId="70F95E6E" w14:textId="77777777" w:rsidR="001C102F" w:rsidRDefault="001C102F" w:rsidP="001C102F">
            <w:pPr>
              <w:rPr>
                <w:rFonts w:asciiTheme="minorHAnsi" w:hAnsiTheme="minorHAnsi" w:cstheme="minorHAnsi"/>
              </w:rPr>
            </w:pPr>
          </w:p>
          <w:p w14:paraId="0B4B36EC" w14:textId="54EF5F33" w:rsidR="001C102F" w:rsidRPr="00170E9D" w:rsidRDefault="001C102F" w:rsidP="001C102F">
            <w:pPr>
              <w:rPr>
                <w:rFonts w:asciiTheme="minorHAnsi" w:hAnsiTheme="minorHAnsi" w:cstheme="minorHAnsi"/>
              </w:rPr>
            </w:pPr>
            <w:r>
              <w:rPr>
                <w:rFonts w:asciiTheme="minorHAnsi" w:hAnsiTheme="minorHAnsi" w:cstheme="minorHAnsi"/>
              </w:rPr>
              <w:t xml:space="preserve">The paper sets </w:t>
            </w:r>
            <w:r w:rsidRPr="00D73C57">
              <w:rPr>
                <w:rFonts w:asciiTheme="minorHAnsi" w:hAnsiTheme="minorHAnsi" w:cstheme="minorHAnsi"/>
              </w:rPr>
              <w:t xml:space="preserve">out plans to reform the youth justice system in England and Wales. The paper focuses on intervening earlier, modernising the system for new and emerging risks, and reducing unnecessary use of custody. New measures </w:t>
            </w:r>
            <w:proofErr w:type="gramStart"/>
            <w:r w:rsidRPr="00D73C57">
              <w:rPr>
                <w:rFonts w:asciiTheme="minorHAnsi" w:hAnsiTheme="minorHAnsi" w:cstheme="minorHAnsi"/>
              </w:rPr>
              <w:t>include:</w:t>
            </w:r>
            <w:proofErr w:type="gramEnd"/>
            <w:r w:rsidRPr="00D73C57">
              <w:rPr>
                <w:rFonts w:asciiTheme="minorHAnsi" w:hAnsiTheme="minorHAnsi" w:cstheme="minorHAnsi"/>
              </w:rPr>
              <w:t xml:space="preserve"> new youth intervention courts to tackle repeat offending; greater accountability for the parents and carers of children who commit crimes or cause anti-social behaviour; and delivering on the commitment to create a new child criminal exploitation offence.</w:t>
            </w:r>
          </w:p>
        </w:tc>
        <w:tc>
          <w:tcPr>
            <w:tcW w:w="2415" w:type="dxa"/>
          </w:tcPr>
          <w:p w14:paraId="73629924" w14:textId="77777777" w:rsidR="001C102F" w:rsidRDefault="001C102F" w:rsidP="001C102F">
            <w:pPr>
              <w:rPr>
                <w:rFonts w:asciiTheme="minorHAnsi" w:hAnsiTheme="minorHAnsi" w:cstheme="minorHAnsi"/>
                <w:sz w:val="20"/>
                <w:szCs w:val="20"/>
              </w:rPr>
            </w:pPr>
            <w:r>
              <w:rPr>
                <w:rFonts w:asciiTheme="minorHAnsi" w:hAnsiTheme="minorHAnsi" w:cstheme="minorHAnsi"/>
                <w:sz w:val="20"/>
                <w:szCs w:val="20"/>
              </w:rPr>
              <w:t>Press release:</w:t>
            </w:r>
          </w:p>
          <w:p w14:paraId="382122FB" w14:textId="6A6654BC" w:rsidR="001C102F" w:rsidRDefault="001C102F" w:rsidP="001C102F">
            <w:pPr>
              <w:rPr>
                <w:rFonts w:asciiTheme="minorHAnsi" w:hAnsiTheme="minorHAnsi" w:cstheme="minorHAnsi"/>
                <w:sz w:val="20"/>
                <w:szCs w:val="20"/>
              </w:rPr>
            </w:pPr>
            <w:hyperlink r:id="rId70" w:history="1">
              <w:r w:rsidRPr="00CC69BD">
                <w:rPr>
                  <w:rStyle w:val="Hyperlink"/>
                  <w:rFonts w:asciiTheme="minorHAnsi" w:hAnsiTheme="minorHAnsi" w:cstheme="minorHAnsi"/>
                  <w:sz w:val="20"/>
                  <w:szCs w:val="20"/>
                </w:rPr>
                <w:t>https://www.gov.uk/government/news/youth-justice-overhaul-to-keep-streets-safer</w:t>
              </w:r>
            </w:hyperlink>
          </w:p>
          <w:p w14:paraId="75159B5D" w14:textId="77777777" w:rsidR="001C102F" w:rsidRDefault="001C102F" w:rsidP="001C102F">
            <w:pPr>
              <w:rPr>
                <w:rFonts w:asciiTheme="minorHAnsi" w:hAnsiTheme="minorHAnsi" w:cstheme="minorHAnsi"/>
                <w:sz w:val="20"/>
                <w:szCs w:val="20"/>
              </w:rPr>
            </w:pPr>
          </w:p>
          <w:p w14:paraId="7999248E" w14:textId="10071A82" w:rsidR="001C102F" w:rsidRDefault="001C102F" w:rsidP="001C102F">
            <w:pPr>
              <w:rPr>
                <w:rFonts w:asciiTheme="minorHAnsi" w:hAnsiTheme="minorHAnsi" w:cstheme="minorHAnsi"/>
                <w:sz w:val="20"/>
                <w:szCs w:val="20"/>
              </w:rPr>
            </w:pPr>
            <w:r>
              <w:rPr>
                <w:rFonts w:asciiTheme="minorHAnsi" w:hAnsiTheme="minorHAnsi" w:cstheme="minorHAnsi"/>
                <w:sz w:val="20"/>
                <w:szCs w:val="20"/>
              </w:rPr>
              <w:t>White paper:</w:t>
            </w:r>
          </w:p>
          <w:p w14:paraId="6C4AD379" w14:textId="36F7BAB2" w:rsidR="001C102F" w:rsidRDefault="001C102F" w:rsidP="001C102F">
            <w:pPr>
              <w:rPr>
                <w:rFonts w:asciiTheme="minorHAnsi" w:hAnsiTheme="minorHAnsi" w:cstheme="minorHAnsi"/>
                <w:sz w:val="20"/>
                <w:szCs w:val="20"/>
              </w:rPr>
            </w:pPr>
            <w:hyperlink r:id="rId71" w:history="1">
              <w:r w:rsidRPr="00CC69BD">
                <w:rPr>
                  <w:rStyle w:val="Hyperlink"/>
                  <w:rFonts w:asciiTheme="minorHAnsi" w:hAnsiTheme="minorHAnsi" w:cstheme="minorHAnsi"/>
                  <w:sz w:val="20"/>
                  <w:szCs w:val="20"/>
                </w:rPr>
                <w:t>https://www.gov.uk/government/publications/cutting-youth-crime-changing-young-lives</w:t>
              </w:r>
            </w:hyperlink>
          </w:p>
          <w:p w14:paraId="5F86B55A" w14:textId="5DBDDDDB" w:rsidR="001C102F" w:rsidRDefault="001C102F" w:rsidP="001C102F">
            <w:pPr>
              <w:rPr>
                <w:rFonts w:asciiTheme="minorHAnsi" w:hAnsiTheme="minorHAnsi" w:cstheme="minorHAnsi"/>
                <w:sz w:val="20"/>
                <w:szCs w:val="20"/>
              </w:rPr>
            </w:pPr>
          </w:p>
        </w:tc>
      </w:tr>
      <w:tr w:rsidR="00F8050A" w:rsidRPr="004366F9" w14:paraId="6CAFD185" w14:textId="77777777" w:rsidTr="007C7D4F">
        <w:trPr>
          <w:trHeight w:val="20"/>
        </w:trPr>
        <w:tc>
          <w:tcPr>
            <w:tcW w:w="1702" w:type="dxa"/>
          </w:tcPr>
          <w:p w14:paraId="67AA7F2E" w14:textId="77777777" w:rsidR="00F8050A" w:rsidRPr="009506BD" w:rsidRDefault="00F8050A" w:rsidP="001C102F">
            <w:pPr>
              <w:rPr>
                <w:rFonts w:asciiTheme="minorHAnsi" w:hAnsiTheme="minorHAnsi" w:cstheme="minorHAnsi"/>
                <w:b/>
                <w:bCs/>
              </w:rPr>
            </w:pPr>
          </w:p>
        </w:tc>
        <w:tc>
          <w:tcPr>
            <w:tcW w:w="1984" w:type="dxa"/>
          </w:tcPr>
          <w:p w14:paraId="12DDE527" w14:textId="319D9E80" w:rsidR="00F8050A" w:rsidRDefault="00F8050A" w:rsidP="001C102F">
            <w:pPr>
              <w:rPr>
                <w:rFonts w:asciiTheme="minorHAnsi" w:hAnsiTheme="minorHAnsi" w:cstheme="minorHAnsi"/>
              </w:rPr>
            </w:pPr>
            <w:r w:rsidRPr="00F8050A">
              <w:rPr>
                <w:rFonts w:asciiTheme="minorHAnsi" w:hAnsiTheme="minorHAnsi" w:cstheme="minorHAnsi"/>
              </w:rPr>
              <w:t>HM Inspectorate of Prisons</w:t>
            </w:r>
          </w:p>
        </w:tc>
        <w:tc>
          <w:tcPr>
            <w:tcW w:w="8505" w:type="dxa"/>
          </w:tcPr>
          <w:p w14:paraId="3FBA77EE" w14:textId="1A2713F8" w:rsidR="00F8050A" w:rsidRPr="00F373B7" w:rsidRDefault="00F8050A" w:rsidP="001C102F">
            <w:pPr>
              <w:rPr>
                <w:rFonts w:asciiTheme="minorHAnsi" w:hAnsiTheme="minorHAnsi" w:cstheme="minorHAnsi"/>
                <w:b/>
                <w:bCs/>
              </w:rPr>
            </w:pPr>
            <w:r w:rsidRPr="00F373B7">
              <w:rPr>
                <w:rFonts w:asciiTheme="minorHAnsi" w:hAnsiTheme="minorHAnsi" w:cstheme="minorHAnsi"/>
                <w:b/>
                <w:bCs/>
              </w:rPr>
              <w:t>Children on short-term remand</w:t>
            </w:r>
          </w:p>
          <w:p w14:paraId="2C9852E1" w14:textId="77777777" w:rsidR="00F8050A" w:rsidRPr="00F8050A" w:rsidRDefault="00F8050A" w:rsidP="001C102F">
            <w:pPr>
              <w:rPr>
                <w:rFonts w:asciiTheme="minorHAnsi" w:hAnsiTheme="minorHAnsi" w:cstheme="minorHAnsi"/>
              </w:rPr>
            </w:pPr>
          </w:p>
          <w:p w14:paraId="65ACC0B0" w14:textId="6AB03D74" w:rsidR="00F8050A" w:rsidRPr="00F8050A" w:rsidRDefault="00F8050A" w:rsidP="001C102F">
            <w:pPr>
              <w:rPr>
                <w:rFonts w:asciiTheme="minorHAnsi" w:hAnsiTheme="minorHAnsi" w:cstheme="minorHAnsi"/>
              </w:rPr>
            </w:pPr>
            <w:r w:rsidRPr="00F8050A">
              <w:rPr>
                <w:rFonts w:asciiTheme="minorHAnsi" w:hAnsiTheme="minorHAnsi" w:cstheme="minorHAnsi"/>
              </w:rPr>
              <w:t xml:space="preserve">A </w:t>
            </w:r>
            <w:r w:rsidRPr="00F8050A">
              <w:rPr>
                <w:rFonts w:asciiTheme="minorHAnsi" w:hAnsiTheme="minorHAnsi" w:cstheme="minorHAnsi"/>
              </w:rPr>
              <w:t>thematic review on children on short term remand in custody. The report finds that between August 2024 and July 2025, 190 children were remanded to custody in England and Wales before subsequently being bailed. Over half the children were held in young offender institutions, where levels of violence remain higher than in adult prisons; and over half spent two weeks or less in custody with these short stays resulting in little or no access to meaningful education or support. The report highlights the cases of 25 children, all of whom were taken into custody for seven days or less. Most were in custody for the first time and many were vulnerable and had complex needs, including neurodivergent conditions, previous experience of trauma, and experience of being in local authority care. The report details the rationale for remand; the children’s experiences in custody; and their release back into the community.</w:t>
            </w:r>
          </w:p>
        </w:tc>
        <w:tc>
          <w:tcPr>
            <w:tcW w:w="2415" w:type="dxa"/>
          </w:tcPr>
          <w:p w14:paraId="2F6910A2" w14:textId="4E75A659" w:rsidR="00F8050A" w:rsidRPr="00F8050A" w:rsidRDefault="00F8050A" w:rsidP="001C102F">
            <w:pPr>
              <w:rPr>
                <w:rFonts w:asciiTheme="minorHAnsi" w:hAnsiTheme="minorHAnsi" w:cstheme="minorHAnsi"/>
                <w:sz w:val="20"/>
                <w:szCs w:val="20"/>
              </w:rPr>
            </w:pPr>
            <w:hyperlink r:id="rId72" w:history="1">
              <w:r w:rsidRPr="0033387E">
                <w:rPr>
                  <w:rStyle w:val="Hyperlink"/>
                  <w:rFonts w:asciiTheme="minorHAnsi" w:hAnsiTheme="minorHAnsi" w:cstheme="minorHAnsi"/>
                  <w:sz w:val="20"/>
                  <w:szCs w:val="20"/>
                </w:rPr>
                <w:t>https://hmiprisons.justiceinspectorates.gov.uk/hmipris_reports/children-on-short-term-remand/</w:t>
              </w:r>
            </w:hyperlink>
            <w:r>
              <w:rPr>
                <w:rFonts w:asciiTheme="minorHAnsi" w:hAnsiTheme="minorHAnsi" w:cstheme="minorHAnsi"/>
                <w:sz w:val="20"/>
                <w:szCs w:val="20"/>
              </w:rPr>
              <w:t xml:space="preserve"> </w:t>
            </w:r>
          </w:p>
        </w:tc>
      </w:tr>
      <w:tr w:rsidR="001C102F" w:rsidRPr="004366F9" w14:paraId="49E6F4E0" w14:textId="77777777" w:rsidTr="007C7D4F">
        <w:trPr>
          <w:trHeight w:val="20"/>
        </w:trPr>
        <w:tc>
          <w:tcPr>
            <w:tcW w:w="1702" w:type="dxa"/>
          </w:tcPr>
          <w:p w14:paraId="6E8AD72D" w14:textId="659639A1" w:rsidR="001C102F" w:rsidRDefault="001C102F" w:rsidP="001C102F">
            <w:pPr>
              <w:rPr>
                <w:rFonts w:asciiTheme="minorHAnsi" w:hAnsiTheme="minorHAnsi" w:cstheme="minorHAnsi"/>
                <w:b/>
                <w:bCs/>
              </w:rPr>
            </w:pPr>
            <w:r w:rsidRPr="009506BD">
              <w:rPr>
                <w:rFonts w:asciiTheme="minorHAnsi" w:hAnsiTheme="minorHAnsi" w:cstheme="minorHAnsi"/>
                <w:b/>
                <w:bCs/>
              </w:rPr>
              <w:t>Child Safeguarding Practice Review</w:t>
            </w:r>
            <w:r>
              <w:rPr>
                <w:rFonts w:asciiTheme="minorHAnsi" w:hAnsiTheme="minorHAnsi" w:cstheme="minorHAnsi"/>
                <w:b/>
                <w:bCs/>
              </w:rPr>
              <w:t xml:space="preserve">s </w:t>
            </w:r>
          </w:p>
        </w:tc>
        <w:tc>
          <w:tcPr>
            <w:tcW w:w="1984" w:type="dxa"/>
          </w:tcPr>
          <w:p w14:paraId="5F6DC4B8" w14:textId="649222B7" w:rsidR="001C102F" w:rsidRPr="003A50CF" w:rsidRDefault="001C102F" w:rsidP="001C102F">
            <w:pPr>
              <w:rPr>
                <w:rFonts w:asciiTheme="minorHAnsi" w:hAnsiTheme="minorHAnsi" w:cstheme="minorHAnsi"/>
              </w:rPr>
            </w:pPr>
            <w:r>
              <w:rPr>
                <w:rFonts w:asciiTheme="minorHAnsi" w:hAnsiTheme="minorHAnsi" w:cstheme="minorHAnsi"/>
              </w:rPr>
              <w:t>DfE</w:t>
            </w:r>
          </w:p>
        </w:tc>
        <w:tc>
          <w:tcPr>
            <w:tcW w:w="8505" w:type="dxa"/>
          </w:tcPr>
          <w:p w14:paraId="2ED42229" w14:textId="77777777"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Statistics: serious incident notifications</w:t>
            </w:r>
          </w:p>
          <w:p w14:paraId="55B346D6" w14:textId="77777777" w:rsidR="001C102F" w:rsidRPr="00170E9D" w:rsidRDefault="001C102F" w:rsidP="001C102F">
            <w:pPr>
              <w:rPr>
                <w:rFonts w:asciiTheme="minorHAnsi" w:hAnsiTheme="minorHAnsi" w:cstheme="minorHAnsi"/>
              </w:rPr>
            </w:pPr>
          </w:p>
          <w:p w14:paraId="5A75FCE0" w14:textId="77777777" w:rsidR="001C102F" w:rsidRDefault="001C102F" w:rsidP="001C102F">
            <w:r w:rsidRPr="00170E9D">
              <w:rPr>
                <w:rFonts w:asciiTheme="minorHAnsi" w:hAnsiTheme="minorHAnsi" w:cstheme="minorHAnsi"/>
              </w:rPr>
              <w:t>Annual statistics for England on serious incidents that involve death or serious harm to a child due to abuse or neglect, and any death of a looked-after child.</w:t>
            </w:r>
            <w:r>
              <w:rPr>
                <w:rFonts w:asciiTheme="minorHAnsi" w:hAnsiTheme="minorHAnsi" w:cstheme="minorHAnsi"/>
              </w:rPr>
              <w:t xml:space="preserve"> Statistics on serious incident notifications has been 2025-2026 published.</w:t>
            </w:r>
            <w:r>
              <w:t xml:space="preserve"> </w:t>
            </w:r>
          </w:p>
          <w:p w14:paraId="084E5EF2" w14:textId="77777777" w:rsidR="001C102F" w:rsidRDefault="001C102F" w:rsidP="001C102F"/>
          <w:p w14:paraId="1120ABED" w14:textId="7B731089" w:rsidR="001C102F" w:rsidRPr="00C069C1" w:rsidRDefault="001C102F" w:rsidP="001C102F">
            <w:pPr>
              <w:rPr>
                <w:rFonts w:asciiTheme="minorHAnsi" w:hAnsiTheme="minorHAnsi" w:cstheme="minorHAnsi"/>
              </w:rPr>
            </w:pPr>
            <w:r w:rsidRPr="00D73C57">
              <w:rPr>
                <w:rFonts w:asciiTheme="minorHAnsi" w:hAnsiTheme="minorHAnsi" w:cstheme="minorHAnsi"/>
              </w:rPr>
              <w:t xml:space="preserve">The statistics are based on serious incidents involving children that local authorities have notified to the Child Safeguarding Practice Review Panel. For the year ending 31 March 2026, key findings include: the total number of notifications was 357, up </w:t>
            </w:r>
            <w:r w:rsidRPr="00D73C57">
              <w:rPr>
                <w:rFonts w:asciiTheme="minorHAnsi" w:hAnsiTheme="minorHAnsi" w:cstheme="minorHAnsi"/>
              </w:rPr>
              <w:lastRenderedPageBreak/>
              <w:t>19 from 2025; 160 notifications related to child death; and 188 notifications related to serious harm.</w:t>
            </w:r>
          </w:p>
        </w:tc>
        <w:tc>
          <w:tcPr>
            <w:tcW w:w="2415" w:type="dxa"/>
          </w:tcPr>
          <w:p w14:paraId="6A34618B" w14:textId="15E9F39B" w:rsidR="001C102F" w:rsidRDefault="001C102F" w:rsidP="001C102F">
            <w:pPr>
              <w:rPr>
                <w:rFonts w:asciiTheme="minorHAnsi" w:hAnsiTheme="minorHAnsi" w:cstheme="minorHAnsi"/>
                <w:sz w:val="20"/>
                <w:szCs w:val="20"/>
              </w:rPr>
            </w:pPr>
            <w:hyperlink r:id="rId73" w:history="1">
              <w:r w:rsidRPr="00CC69BD">
                <w:rPr>
                  <w:rStyle w:val="Hyperlink"/>
                  <w:rFonts w:asciiTheme="minorHAnsi" w:hAnsiTheme="minorHAnsi" w:cstheme="minorHAnsi"/>
                  <w:sz w:val="20"/>
                  <w:szCs w:val="20"/>
                </w:rPr>
                <w:t>https://www.gov.uk/government/collections/statistics-serious-incident-notifications</w:t>
              </w:r>
            </w:hyperlink>
          </w:p>
          <w:p w14:paraId="2D7057D9" w14:textId="0F7CED96" w:rsidR="001C102F" w:rsidRPr="003A50CF" w:rsidRDefault="001C102F" w:rsidP="001C102F">
            <w:pPr>
              <w:rPr>
                <w:rFonts w:asciiTheme="minorHAnsi" w:hAnsiTheme="minorHAnsi" w:cstheme="minorHAnsi"/>
                <w:sz w:val="20"/>
                <w:szCs w:val="20"/>
              </w:rPr>
            </w:pPr>
          </w:p>
        </w:tc>
      </w:tr>
      <w:tr w:rsidR="001C102F" w:rsidRPr="004366F9" w14:paraId="51985277" w14:textId="77777777" w:rsidTr="007C7D4F">
        <w:trPr>
          <w:trHeight w:val="20"/>
        </w:trPr>
        <w:tc>
          <w:tcPr>
            <w:tcW w:w="1702" w:type="dxa"/>
          </w:tcPr>
          <w:p w14:paraId="1791CDF9" w14:textId="660A2451" w:rsidR="001C102F" w:rsidRDefault="001C102F" w:rsidP="001C102F">
            <w:pPr>
              <w:rPr>
                <w:rFonts w:asciiTheme="minorHAnsi" w:hAnsiTheme="minorHAnsi" w:cstheme="minorHAnsi"/>
                <w:b/>
                <w:bCs/>
              </w:rPr>
            </w:pPr>
            <w:r>
              <w:rPr>
                <w:rFonts w:asciiTheme="minorHAnsi" w:hAnsiTheme="minorHAnsi" w:cstheme="minorHAnsi"/>
                <w:b/>
                <w:bCs/>
              </w:rPr>
              <w:lastRenderedPageBreak/>
              <w:t>NSPCC misc.</w:t>
            </w:r>
          </w:p>
        </w:tc>
        <w:tc>
          <w:tcPr>
            <w:tcW w:w="1984" w:type="dxa"/>
          </w:tcPr>
          <w:p w14:paraId="4F97822D" w14:textId="708609A7" w:rsidR="001C102F" w:rsidRDefault="001C102F" w:rsidP="001C102F">
            <w:pPr>
              <w:rPr>
                <w:rFonts w:asciiTheme="minorHAnsi" w:hAnsiTheme="minorHAnsi" w:cstheme="minorHAnsi"/>
              </w:rPr>
            </w:pPr>
            <w:r w:rsidRPr="00676384">
              <w:rPr>
                <w:rFonts w:asciiTheme="minorHAnsi" w:hAnsiTheme="minorHAnsi" w:cstheme="minorHAnsi"/>
              </w:rPr>
              <w:t>NSPCC Learning</w:t>
            </w:r>
          </w:p>
        </w:tc>
        <w:tc>
          <w:tcPr>
            <w:tcW w:w="8505" w:type="dxa"/>
          </w:tcPr>
          <w:p w14:paraId="3D319D35" w14:textId="57E6E162"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Child protection plan and register statistics</w:t>
            </w:r>
          </w:p>
          <w:p w14:paraId="552ACA95" w14:textId="77777777" w:rsidR="001C102F" w:rsidRDefault="001C102F" w:rsidP="001C102F">
            <w:pPr>
              <w:rPr>
                <w:rFonts w:asciiTheme="minorHAnsi" w:hAnsiTheme="minorHAnsi" w:cstheme="minorHAnsi"/>
              </w:rPr>
            </w:pPr>
          </w:p>
          <w:p w14:paraId="0269E573" w14:textId="5DB7D3DD" w:rsidR="001C102F" w:rsidRPr="000C6C25" w:rsidRDefault="001C102F" w:rsidP="001C102F">
            <w:pPr>
              <w:rPr>
                <w:rFonts w:asciiTheme="minorHAnsi" w:hAnsiTheme="minorHAnsi" w:cstheme="minorHAnsi"/>
              </w:rPr>
            </w:pPr>
            <w:r>
              <w:rPr>
                <w:rFonts w:asciiTheme="minorHAnsi" w:hAnsiTheme="minorHAnsi" w:cstheme="minorHAnsi"/>
              </w:rPr>
              <w:t>U</w:t>
            </w:r>
            <w:r w:rsidRPr="00676384">
              <w:rPr>
                <w:rFonts w:asciiTheme="minorHAnsi" w:hAnsiTheme="minorHAnsi" w:cstheme="minorHAnsi"/>
              </w:rPr>
              <w:t>pdated the United Kingdom factsheet in its collection of statistics that look at children who are the subject of a child protection plan or on a child protection register. The factsheet sets out the number of children who are on a child protection plan or register for each nation in the UK with data from 2021 to 2025.</w:t>
            </w:r>
          </w:p>
        </w:tc>
        <w:tc>
          <w:tcPr>
            <w:tcW w:w="2415" w:type="dxa"/>
          </w:tcPr>
          <w:p w14:paraId="5DBB4498" w14:textId="26ABC720" w:rsidR="001C102F" w:rsidRDefault="001C102F" w:rsidP="001C102F">
            <w:pPr>
              <w:rPr>
                <w:rFonts w:asciiTheme="minorHAnsi" w:hAnsiTheme="minorHAnsi" w:cstheme="minorHAnsi"/>
                <w:sz w:val="20"/>
                <w:szCs w:val="20"/>
              </w:rPr>
            </w:pPr>
            <w:hyperlink r:id="rId74" w:history="1">
              <w:r w:rsidRPr="007452C6">
                <w:rPr>
                  <w:rStyle w:val="Hyperlink"/>
                  <w:rFonts w:asciiTheme="minorHAnsi" w:hAnsiTheme="minorHAnsi" w:cstheme="minorHAnsi"/>
                  <w:sz w:val="20"/>
                  <w:szCs w:val="20"/>
                </w:rPr>
                <w:t>https://learning.nspcc.org.uk/research-resources/child-protection-plan-register-statistics</w:t>
              </w:r>
            </w:hyperlink>
          </w:p>
          <w:p w14:paraId="33940BE0" w14:textId="056C8827" w:rsidR="001C102F" w:rsidRPr="009E740C" w:rsidRDefault="001C102F" w:rsidP="001C102F">
            <w:pPr>
              <w:rPr>
                <w:rFonts w:asciiTheme="minorHAnsi" w:hAnsiTheme="minorHAnsi" w:cstheme="minorHAnsi"/>
                <w:sz w:val="20"/>
                <w:szCs w:val="20"/>
              </w:rPr>
            </w:pPr>
          </w:p>
        </w:tc>
      </w:tr>
      <w:tr w:rsidR="001C102F" w:rsidRPr="004366F9" w14:paraId="6CCB5724" w14:textId="77777777">
        <w:trPr>
          <w:trHeight w:val="375"/>
        </w:trPr>
        <w:tc>
          <w:tcPr>
            <w:tcW w:w="1702" w:type="dxa"/>
          </w:tcPr>
          <w:p w14:paraId="4924D70C" w14:textId="77777777" w:rsidR="001C102F" w:rsidRDefault="001C102F" w:rsidP="001C102F">
            <w:pPr>
              <w:rPr>
                <w:rFonts w:asciiTheme="minorHAnsi" w:hAnsiTheme="minorHAnsi" w:cstheme="minorHAnsi"/>
                <w:b/>
                <w:bCs/>
              </w:rPr>
            </w:pPr>
          </w:p>
        </w:tc>
        <w:tc>
          <w:tcPr>
            <w:tcW w:w="1984" w:type="dxa"/>
          </w:tcPr>
          <w:p w14:paraId="255ABA62" w14:textId="67EEF81B" w:rsidR="001C102F" w:rsidRPr="00CD2617" w:rsidRDefault="001C102F" w:rsidP="001C102F">
            <w:pPr>
              <w:rPr>
                <w:rFonts w:asciiTheme="minorHAnsi" w:hAnsiTheme="minorHAnsi" w:cstheme="minorHAnsi"/>
              </w:rPr>
            </w:pPr>
            <w:r w:rsidRPr="003C4310">
              <w:rPr>
                <w:rFonts w:asciiTheme="minorHAnsi" w:hAnsiTheme="minorHAnsi" w:cstheme="minorHAnsi"/>
              </w:rPr>
              <w:t>NSPCC Learning</w:t>
            </w:r>
          </w:p>
        </w:tc>
        <w:tc>
          <w:tcPr>
            <w:tcW w:w="8505" w:type="dxa"/>
          </w:tcPr>
          <w:p w14:paraId="2D62F9F3" w14:textId="58019DCD" w:rsidR="001C102F" w:rsidRPr="00D96ED5" w:rsidRDefault="001C102F" w:rsidP="001C102F">
            <w:pPr>
              <w:rPr>
                <w:rFonts w:asciiTheme="minorHAnsi" w:hAnsiTheme="minorHAnsi" w:cstheme="minorHAnsi"/>
                <w:b/>
                <w:bCs/>
              </w:rPr>
            </w:pPr>
            <w:r w:rsidRPr="00D96ED5">
              <w:rPr>
                <w:rFonts w:asciiTheme="minorHAnsi" w:hAnsiTheme="minorHAnsi" w:cstheme="minorHAnsi"/>
                <w:b/>
                <w:bCs/>
              </w:rPr>
              <w:t>It takes a place: multi-agency safeguarding in Family Hubs</w:t>
            </w:r>
          </w:p>
          <w:p w14:paraId="43F34F9A" w14:textId="77777777" w:rsidR="001C102F" w:rsidRDefault="001C102F" w:rsidP="001C102F">
            <w:pPr>
              <w:rPr>
                <w:rFonts w:asciiTheme="minorHAnsi" w:hAnsiTheme="minorHAnsi" w:cstheme="minorHAnsi"/>
              </w:rPr>
            </w:pPr>
          </w:p>
          <w:p w14:paraId="24ACFEF8" w14:textId="382F774A" w:rsidR="001C102F" w:rsidRPr="00CD2617" w:rsidRDefault="001C102F" w:rsidP="001C102F">
            <w:pPr>
              <w:rPr>
                <w:rFonts w:asciiTheme="minorHAnsi" w:hAnsiTheme="minorHAnsi" w:cstheme="minorHAnsi"/>
              </w:rPr>
            </w:pPr>
            <w:r>
              <w:rPr>
                <w:rFonts w:asciiTheme="minorHAnsi" w:hAnsiTheme="minorHAnsi" w:cstheme="minorHAnsi"/>
              </w:rPr>
              <w:t xml:space="preserve">A </w:t>
            </w:r>
            <w:r w:rsidRPr="003C4310">
              <w:rPr>
                <w:rFonts w:asciiTheme="minorHAnsi" w:hAnsiTheme="minorHAnsi" w:cstheme="minorHAnsi"/>
              </w:rPr>
              <w:t xml:space="preserve">research report examining safeguarding practices and multi-agency working within place-based family support settings in England. Key findings </w:t>
            </w:r>
            <w:proofErr w:type="gramStart"/>
            <w:r w:rsidRPr="003C4310">
              <w:rPr>
                <w:rFonts w:asciiTheme="minorHAnsi" w:hAnsiTheme="minorHAnsi" w:cstheme="minorHAnsi"/>
              </w:rPr>
              <w:t>include:</w:t>
            </w:r>
            <w:proofErr w:type="gramEnd"/>
            <w:r w:rsidRPr="003C4310">
              <w:rPr>
                <w:rFonts w:asciiTheme="minorHAnsi" w:hAnsiTheme="minorHAnsi" w:cstheme="minorHAnsi"/>
              </w:rPr>
              <w:t xml:space="preserve"> awareness of Family Hubs and consistency in their delivery needs to be improved; professional confidence and strong leadership are key to effective safeguarding; and current safeguarding systems don’t reflect the preventative nature of early help and early years pathways. The report sets out recommendations to help inform the national rollout of the Best Start Family Hubs programme across England.</w:t>
            </w:r>
          </w:p>
        </w:tc>
        <w:tc>
          <w:tcPr>
            <w:tcW w:w="2415" w:type="dxa"/>
          </w:tcPr>
          <w:p w14:paraId="0310D77B" w14:textId="7584BED9" w:rsidR="001C102F" w:rsidRDefault="001C102F" w:rsidP="001C102F">
            <w:pPr>
              <w:rPr>
                <w:rFonts w:asciiTheme="minorHAnsi" w:hAnsiTheme="minorHAnsi" w:cstheme="minorHAnsi"/>
                <w:sz w:val="20"/>
                <w:szCs w:val="20"/>
              </w:rPr>
            </w:pPr>
            <w:r>
              <w:rPr>
                <w:rFonts w:asciiTheme="minorHAnsi" w:hAnsiTheme="minorHAnsi" w:cstheme="minorHAnsi"/>
                <w:sz w:val="20"/>
                <w:szCs w:val="20"/>
              </w:rPr>
              <w:t xml:space="preserve">News story: </w:t>
            </w:r>
            <w:hyperlink r:id="rId75" w:history="1">
              <w:r w:rsidRPr="00CC69BD">
                <w:rPr>
                  <w:rStyle w:val="Hyperlink"/>
                  <w:rFonts w:asciiTheme="minorHAnsi" w:hAnsiTheme="minorHAnsi" w:cstheme="minorHAnsi"/>
                  <w:sz w:val="20"/>
                  <w:szCs w:val="20"/>
                </w:rPr>
                <w:t>https://www.nspcc.org.uk/about-us/news-opinion/2026/calling-for-government-do-more-expand-reach-family-hubs/</w:t>
              </w:r>
            </w:hyperlink>
            <w:r w:rsidRPr="003C4310">
              <w:rPr>
                <w:rFonts w:asciiTheme="minorHAnsi" w:hAnsiTheme="minorHAnsi" w:cstheme="minorHAnsi"/>
                <w:sz w:val="20"/>
                <w:szCs w:val="20"/>
              </w:rPr>
              <w:t xml:space="preserve"> </w:t>
            </w:r>
          </w:p>
          <w:p w14:paraId="701BB9F0" w14:textId="77777777" w:rsidR="001C102F" w:rsidRDefault="001C102F" w:rsidP="001C102F">
            <w:pPr>
              <w:rPr>
                <w:rFonts w:asciiTheme="minorHAnsi" w:hAnsiTheme="minorHAnsi" w:cstheme="minorHAnsi"/>
                <w:sz w:val="20"/>
                <w:szCs w:val="20"/>
              </w:rPr>
            </w:pPr>
          </w:p>
          <w:p w14:paraId="439B75E0" w14:textId="5D75D89C" w:rsidR="001C102F" w:rsidRDefault="001C102F" w:rsidP="001C102F">
            <w:pPr>
              <w:rPr>
                <w:rFonts w:asciiTheme="minorHAnsi" w:hAnsiTheme="minorHAnsi" w:cstheme="minorHAnsi"/>
                <w:sz w:val="20"/>
                <w:szCs w:val="20"/>
              </w:rPr>
            </w:pPr>
            <w:r>
              <w:rPr>
                <w:rFonts w:asciiTheme="minorHAnsi" w:hAnsiTheme="minorHAnsi" w:cstheme="minorHAnsi"/>
                <w:sz w:val="20"/>
                <w:szCs w:val="20"/>
              </w:rPr>
              <w:t>Research:</w:t>
            </w:r>
          </w:p>
          <w:p w14:paraId="1BBE40DE" w14:textId="497B3FE5" w:rsidR="001C102F" w:rsidRPr="00B657C5" w:rsidRDefault="001C102F" w:rsidP="001C102F">
            <w:pPr>
              <w:rPr>
                <w:rFonts w:asciiTheme="minorHAnsi" w:hAnsiTheme="minorHAnsi" w:cstheme="minorHAnsi"/>
                <w:sz w:val="20"/>
                <w:szCs w:val="20"/>
              </w:rPr>
            </w:pPr>
            <w:hyperlink r:id="rId76" w:history="1">
              <w:r w:rsidRPr="00CC69BD">
                <w:rPr>
                  <w:rStyle w:val="Hyperlink"/>
                  <w:rFonts w:asciiTheme="minorHAnsi" w:hAnsiTheme="minorHAnsi" w:cstheme="minorHAnsi"/>
                  <w:sz w:val="20"/>
                  <w:szCs w:val="20"/>
                </w:rPr>
                <w:t>https://learning.nspcc.org.uk/research-resources/2026/multi-agency-safeguarding-family-hubs</w:t>
              </w:r>
            </w:hyperlink>
          </w:p>
        </w:tc>
      </w:tr>
    </w:tbl>
    <w:p w14:paraId="65A483FE" w14:textId="77777777" w:rsidR="00A02ED9" w:rsidRPr="004366F9" w:rsidRDefault="00A02ED9" w:rsidP="00554E96">
      <w:pPr>
        <w:rPr>
          <w:rFonts w:asciiTheme="minorHAnsi" w:hAnsiTheme="minorHAnsi" w:cstheme="minorHAnsi"/>
          <w:sz w:val="4"/>
          <w:szCs w:val="4"/>
        </w:rPr>
      </w:pPr>
    </w:p>
    <w:sectPr w:rsidR="00A02ED9" w:rsidRPr="004366F9" w:rsidSect="00FB5833">
      <w:footerReference w:type="default" r:id="rId77"/>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3369C" w14:textId="77777777" w:rsidR="00624498" w:rsidRDefault="00624498" w:rsidP="00FE7D75">
      <w:r>
        <w:separator/>
      </w:r>
    </w:p>
  </w:endnote>
  <w:endnote w:type="continuationSeparator" w:id="0">
    <w:p w14:paraId="550350E1" w14:textId="77777777" w:rsidR="00624498" w:rsidRDefault="00624498"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ACF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AA020" w14:textId="77777777" w:rsidR="00624498" w:rsidRDefault="00624498" w:rsidP="00FE7D75">
      <w:r>
        <w:separator/>
      </w:r>
    </w:p>
  </w:footnote>
  <w:footnote w:type="continuationSeparator" w:id="0">
    <w:p w14:paraId="15475D35" w14:textId="77777777" w:rsidR="00624498" w:rsidRDefault="00624498"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54444"/>
    <w:multiLevelType w:val="hybridMultilevel"/>
    <w:tmpl w:val="30BADC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1244DBC"/>
    <w:multiLevelType w:val="hybridMultilevel"/>
    <w:tmpl w:val="D62CD3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460693"/>
    <w:multiLevelType w:val="hybridMultilevel"/>
    <w:tmpl w:val="D3587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641D60"/>
    <w:multiLevelType w:val="hybridMultilevel"/>
    <w:tmpl w:val="2280FA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DF0935"/>
    <w:multiLevelType w:val="hybridMultilevel"/>
    <w:tmpl w:val="B28A07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45228E1"/>
    <w:multiLevelType w:val="hybridMultilevel"/>
    <w:tmpl w:val="CF628B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829772B"/>
    <w:multiLevelType w:val="hybridMultilevel"/>
    <w:tmpl w:val="0BD8B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A03234"/>
    <w:multiLevelType w:val="hybridMultilevel"/>
    <w:tmpl w:val="1AA457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CD47414"/>
    <w:multiLevelType w:val="hybridMultilevel"/>
    <w:tmpl w:val="EC669D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F242853"/>
    <w:multiLevelType w:val="hybridMultilevel"/>
    <w:tmpl w:val="82A8E3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0F42D19"/>
    <w:multiLevelType w:val="hybridMultilevel"/>
    <w:tmpl w:val="A7887A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8217978"/>
    <w:multiLevelType w:val="hybridMultilevel"/>
    <w:tmpl w:val="77C09F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37D4591"/>
    <w:multiLevelType w:val="hybridMultilevel"/>
    <w:tmpl w:val="223E1A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1B97787"/>
    <w:multiLevelType w:val="multilevel"/>
    <w:tmpl w:val="AF527764"/>
    <w:lvl w:ilvl="0">
      <w:start w:val="1"/>
      <w:numFmt w:val="bullet"/>
      <w:lvlText w:val=""/>
      <w:lvlJc w:val="left"/>
      <w:pPr>
        <w:tabs>
          <w:tab w:val="num" w:pos="-2580"/>
        </w:tabs>
        <w:ind w:left="-2580" w:hanging="360"/>
      </w:pPr>
      <w:rPr>
        <w:rFonts w:ascii="Symbol" w:hAnsi="Symbol" w:hint="default"/>
        <w:sz w:val="20"/>
      </w:rPr>
    </w:lvl>
    <w:lvl w:ilvl="1" w:tentative="1">
      <w:start w:val="1"/>
      <w:numFmt w:val="bullet"/>
      <w:lvlText w:val=""/>
      <w:lvlJc w:val="left"/>
      <w:pPr>
        <w:tabs>
          <w:tab w:val="num" w:pos="-1860"/>
        </w:tabs>
        <w:ind w:left="-1860" w:hanging="360"/>
      </w:pPr>
      <w:rPr>
        <w:rFonts w:ascii="Symbol" w:hAnsi="Symbol" w:hint="default"/>
        <w:sz w:val="20"/>
      </w:rPr>
    </w:lvl>
    <w:lvl w:ilvl="2" w:tentative="1">
      <w:start w:val="1"/>
      <w:numFmt w:val="bullet"/>
      <w:lvlText w:val=""/>
      <w:lvlJc w:val="left"/>
      <w:pPr>
        <w:tabs>
          <w:tab w:val="num" w:pos="-1140"/>
        </w:tabs>
        <w:ind w:left="-1140" w:hanging="360"/>
      </w:pPr>
      <w:rPr>
        <w:rFonts w:ascii="Symbol" w:hAnsi="Symbol" w:hint="default"/>
        <w:sz w:val="20"/>
      </w:rPr>
    </w:lvl>
    <w:lvl w:ilvl="3" w:tentative="1">
      <w:start w:val="1"/>
      <w:numFmt w:val="bullet"/>
      <w:lvlText w:val=""/>
      <w:lvlJc w:val="left"/>
      <w:pPr>
        <w:tabs>
          <w:tab w:val="num" w:pos="-420"/>
        </w:tabs>
        <w:ind w:left="-420" w:hanging="360"/>
      </w:pPr>
      <w:rPr>
        <w:rFonts w:ascii="Symbol" w:hAnsi="Symbol" w:hint="default"/>
        <w:sz w:val="20"/>
      </w:rPr>
    </w:lvl>
    <w:lvl w:ilvl="4" w:tentative="1">
      <w:start w:val="1"/>
      <w:numFmt w:val="bullet"/>
      <w:lvlText w:val=""/>
      <w:lvlJc w:val="left"/>
      <w:pPr>
        <w:tabs>
          <w:tab w:val="num" w:pos="300"/>
        </w:tabs>
        <w:ind w:left="300" w:hanging="360"/>
      </w:pPr>
      <w:rPr>
        <w:rFonts w:ascii="Symbol" w:hAnsi="Symbol" w:hint="default"/>
        <w:sz w:val="20"/>
      </w:rPr>
    </w:lvl>
    <w:lvl w:ilvl="5" w:tentative="1">
      <w:start w:val="1"/>
      <w:numFmt w:val="bullet"/>
      <w:lvlText w:val=""/>
      <w:lvlJc w:val="left"/>
      <w:pPr>
        <w:tabs>
          <w:tab w:val="num" w:pos="1020"/>
        </w:tabs>
        <w:ind w:left="1020" w:hanging="360"/>
      </w:pPr>
      <w:rPr>
        <w:rFonts w:ascii="Symbol" w:hAnsi="Symbol" w:hint="default"/>
        <w:sz w:val="20"/>
      </w:rPr>
    </w:lvl>
    <w:lvl w:ilvl="6" w:tentative="1">
      <w:start w:val="1"/>
      <w:numFmt w:val="bullet"/>
      <w:lvlText w:val=""/>
      <w:lvlJc w:val="left"/>
      <w:pPr>
        <w:tabs>
          <w:tab w:val="num" w:pos="1740"/>
        </w:tabs>
        <w:ind w:left="1740" w:hanging="360"/>
      </w:pPr>
      <w:rPr>
        <w:rFonts w:ascii="Symbol" w:hAnsi="Symbol" w:hint="default"/>
        <w:sz w:val="20"/>
      </w:rPr>
    </w:lvl>
    <w:lvl w:ilvl="7" w:tentative="1">
      <w:start w:val="1"/>
      <w:numFmt w:val="bullet"/>
      <w:lvlText w:val=""/>
      <w:lvlJc w:val="left"/>
      <w:pPr>
        <w:tabs>
          <w:tab w:val="num" w:pos="2460"/>
        </w:tabs>
        <w:ind w:left="2460" w:hanging="360"/>
      </w:pPr>
      <w:rPr>
        <w:rFonts w:ascii="Symbol" w:hAnsi="Symbol" w:hint="default"/>
        <w:sz w:val="20"/>
      </w:rPr>
    </w:lvl>
    <w:lvl w:ilvl="8" w:tentative="1">
      <w:start w:val="1"/>
      <w:numFmt w:val="bullet"/>
      <w:lvlText w:val=""/>
      <w:lvlJc w:val="left"/>
      <w:pPr>
        <w:tabs>
          <w:tab w:val="num" w:pos="3180"/>
        </w:tabs>
        <w:ind w:left="3180" w:hanging="360"/>
      </w:pPr>
      <w:rPr>
        <w:rFonts w:ascii="Symbol" w:hAnsi="Symbol" w:hint="default"/>
        <w:sz w:val="20"/>
      </w:rPr>
    </w:lvl>
  </w:abstractNum>
  <w:abstractNum w:abstractNumId="14" w15:restartNumberingAfterBreak="0">
    <w:nsid w:val="570520CB"/>
    <w:multiLevelType w:val="hybridMultilevel"/>
    <w:tmpl w:val="AB8819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94E5B9D"/>
    <w:multiLevelType w:val="hybridMultilevel"/>
    <w:tmpl w:val="D37CD3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FBF6823"/>
    <w:multiLevelType w:val="multilevel"/>
    <w:tmpl w:val="9FB2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1785DCA"/>
    <w:multiLevelType w:val="hybridMultilevel"/>
    <w:tmpl w:val="C0DC70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36832A0"/>
    <w:multiLevelType w:val="hybridMultilevel"/>
    <w:tmpl w:val="E1B0B6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AA85A7E"/>
    <w:multiLevelType w:val="hybridMultilevel"/>
    <w:tmpl w:val="C20E35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76189614">
    <w:abstractNumId w:val="6"/>
  </w:num>
  <w:num w:numId="2" w16cid:durableId="2099136477">
    <w:abstractNumId w:val="9"/>
  </w:num>
  <w:num w:numId="3" w16cid:durableId="1102382690">
    <w:abstractNumId w:val="0"/>
  </w:num>
  <w:num w:numId="4" w16cid:durableId="1039670759">
    <w:abstractNumId w:val="15"/>
  </w:num>
  <w:num w:numId="5" w16cid:durableId="973220106">
    <w:abstractNumId w:val="10"/>
  </w:num>
  <w:num w:numId="6" w16cid:durableId="727991683">
    <w:abstractNumId w:val="18"/>
  </w:num>
  <w:num w:numId="7" w16cid:durableId="1401706705">
    <w:abstractNumId w:val="5"/>
  </w:num>
  <w:num w:numId="8" w16cid:durableId="842597312">
    <w:abstractNumId w:val="1"/>
  </w:num>
  <w:num w:numId="9" w16cid:durableId="964581056">
    <w:abstractNumId w:val="12"/>
  </w:num>
  <w:num w:numId="10" w16cid:durableId="272711911">
    <w:abstractNumId w:val="4"/>
  </w:num>
  <w:num w:numId="11" w16cid:durableId="773476741">
    <w:abstractNumId w:val="7"/>
  </w:num>
  <w:num w:numId="12" w16cid:durableId="499002804">
    <w:abstractNumId w:val="3"/>
  </w:num>
  <w:num w:numId="13" w16cid:durableId="1132402132">
    <w:abstractNumId w:val="8"/>
  </w:num>
  <w:num w:numId="14" w16cid:durableId="1237745127">
    <w:abstractNumId w:val="13"/>
  </w:num>
  <w:num w:numId="15" w16cid:durableId="2023706800">
    <w:abstractNumId w:val="16"/>
  </w:num>
  <w:num w:numId="16" w16cid:durableId="2061859216">
    <w:abstractNumId w:val="14"/>
  </w:num>
  <w:num w:numId="17" w16cid:durableId="1024017145">
    <w:abstractNumId w:val="2"/>
  </w:num>
  <w:num w:numId="18" w16cid:durableId="345328802">
    <w:abstractNumId w:val="11"/>
  </w:num>
  <w:num w:numId="19" w16cid:durableId="406809987">
    <w:abstractNumId w:val="19"/>
  </w:num>
  <w:num w:numId="20" w16cid:durableId="1469392640">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4036"/>
    <w:rsid w:val="00005CD1"/>
    <w:rsid w:val="00011C16"/>
    <w:rsid w:val="00011DCF"/>
    <w:rsid w:val="00013583"/>
    <w:rsid w:val="00014B08"/>
    <w:rsid w:val="000154A5"/>
    <w:rsid w:val="000166FD"/>
    <w:rsid w:val="000168FD"/>
    <w:rsid w:val="00017AF1"/>
    <w:rsid w:val="00020EF1"/>
    <w:rsid w:val="00021042"/>
    <w:rsid w:val="000246E1"/>
    <w:rsid w:val="00024A28"/>
    <w:rsid w:val="00024C33"/>
    <w:rsid w:val="0002553B"/>
    <w:rsid w:val="00027B85"/>
    <w:rsid w:val="00027CF3"/>
    <w:rsid w:val="0003014F"/>
    <w:rsid w:val="000305E9"/>
    <w:rsid w:val="0003068D"/>
    <w:rsid w:val="00031172"/>
    <w:rsid w:val="00031BC8"/>
    <w:rsid w:val="0003236C"/>
    <w:rsid w:val="00032A12"/>
    <w:rsid w:val="00034118"/>
    <w:rsid w:val="00034FF8"/>
    <w:rsid w:val="00035D61"/>
    <w:rsid w:val="00035D67"/>
    <w:rsid w:val="0003678B"/>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0"/>
    <w:rsid w:val="00046FAF"/>
    <w:rsid w:val="00047278"/>
    <w:rsid w:val="00047700"/>
    <w:rsid w:val="000504CD"/>
    <w:rsid w:val="00050637"/>
    <w:rsid w:val="00050C13"/>
    <w:rsid w:val="000510CB"/>
    <w:rsid w:val="00051CC9"/>
    <w:rsid w:val="00053484"/>
    <w:rsid w:val="00055D70"/>
    <w:rsid w:val="00056C33"/>
    <w:rsid w:val="00056DBB"/>
    <w:rsid w:val="00057893"/>
    <w:rsid w:val="00060761"/>
    <w:rsid w:val="00061ADC"/>
    <w:rsid w:val="00063B97"/>
    <w:rsid w:val="000650CD"/>
    <w:rsid w:val="00066189"/>
    <w:rsid w:val="000670EF"/>
    <w:rsid w:val="00067B0F"/>
    <w:rsid w:val="00067EA7"/>
    <w:rsid w:val="00067EAE"/>
    <w:rsid w:val="00070A6A"/>
    <w:rsid w:val="00070D14"/>
    <w:rsid w:val="000713CD"/>
    <w:rsid w:val="000724E0"/>
    <w:rsid w:val="00072718"/>
    <w:rsid w:val="00072AA0"/>
    <w:rsid w:val="00072CE4"/>
    <w:rsid w:val="00073C1F"/>
    <w:rsid w:val="000747C4"/>
    <w:rsid w:val="0007487F"/>
    <w:rsid w:val="0007513C"/>
    <w:rsid w:val="00075A9F"/>
    <w:rsid w:val="00076F81"/>
    <w:rsid w:val="00077E6A"/>
    <w:rsid w:val="00080881"/>
    <w:rsid w:val="00080A34"/>
    <w:rsid w:val="00083E84"/>
    <w:rsid w:val="0008695B"/>
    <w:rsid w:val="00087815"/>
    <w:rsid w:val="000901C0"/>
    <w:rsid w:val="0009023D"/>
    <w:rsid w:val="00090334"/>
    <w:rsid w:val="0009225B"/>
    <w:rsid w:val="00093AD7"/>
    <w:rsid w:val="00096586"/>
    <w:rsid w:val="0009696D"/>
    <w:rsid w:val="00096981"/>
    <w:rsid w:val="00096D89"/>
    <w:rsid w:val="00097EAD"/>
    <w:rsid w:val="000A0225"/>
    <w:rsid w:val="000A2C49"/>
    <w:rsid w:val="000A33AD"/>
    <w:rsid w:val="000A58F1"/>
    <w:rsid w:val="000A7D77"/>
    <w:rsid w:val="000B234D"/>
    <w:rsid w:val="000B23D5"/>
    <w:rsid w:val="000B310D"/>
    <w:rsid w:val="000B531F"/>
    <w:rsid w:val="000B55B0"/>
    <w:rsid w:val="000B6473"/>
    <w:rsid w:val="000B6562"/>
    <w:rsid w:val="000B7015"/>
    <w:rsid w:val="000B7572"/>
    <w:rsid w:val="000C007D"/>
    <w:rsid w:val="000C1166"/>
    <w:rsid w:val="000C1172"/>
    <w:rsid w:val="000C1C89"/>
    <w:rsid w:val="000C267B"/>
    <w:rsid w:val="000C2DCA"/>
    <w:rsid w:val="000C38CE"/>
    <w:rsid w:val="000C57F8"/>
    <w:rsid w:val="000C5B85"/>
    <w:rsid w:val="000C5C01"/>
    <w:rsid w:val="000C5C12"/>
    <w:rsid w:val="000C5DB9"/>
    <w:rsid w:val="000C5EAB"/>
    <w:rsid w:val="000C6596"/>
    <w:rsid w:val="000C6C25"/>
    <w:rsid w:val="000C7064"/>
    <w:rsid w:val="000C7BD1"/>
    <w:rsid w:val="000D10CA"/>
    <w:rsid w:val="000D288F"/>
    <w:rsid w:val="000D428B"/>
    <w:rsid w:val="000D5BB7"/>
    <w:rsid w:val="000E039F"/>
    <w:rsid w:val="000E0CC1"/>
    <w:rsid w:val="000E3BFF"/>
    <w:rsid w:val="000E43C4"/>
    <w:rsid w:val="000E5CBC"/>
    <w:rsid w:val="000E60C1"/>
    <w:rsid w:val="000E620B"/>
    <w:rsid w:val="000E718F"/>
    <w:rsid w:val="000E7406"/>
    <w:rsid w:val="000E7B76"/>
    <w:rsid w:val="000E7C16"/>
    <w:rsid w:val="000F0282"/>
    <w:rsid w:val="000F0E8E"/>
    <w:rsid w:val="000F18A4"/>
    <w:rsid w:val="000F20C8"/>
    <w:rsid w:val="000F7115"/>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131F"/>
    <w:rsid w:val="001223E2"/>
    <w:rsid w:val="00122A00"/>
    <w:rsid w:val="00123B5B"/>
    <w:rsid w:val="0012605E"/>
    <w:rsid w:val="00126952"/>
    <w:rsid w:val="00127A73"/>
    <w:rsid w:val="0013035E"/>
    <w:rsid w:val="0013156B"/>
    <w:rsid w:val="00132456"/>
    <w:rsid w:val="001325B8"/>
    <w:rsid w:val="00132D5B"/>
    <w:rsid w:val="00132FE7"/>
    <w:rsid w:val="00134042"/>
    <w:rsid w:val="00134291"/>
    <w:rsid w:val="0013455B"/>
    <w:rsid w:val="0013667E"/>
    <w:rsid w:val="00136FCF"/>
    <w:rsid w:val="00137209"/>
    <w:rsid w:val="00137C4F"/>
    <w:rsid w:val="00137D8F"/>
    <w:rsid w:val="00140A25"/>
    <w:rsid w:val="00145EE8"/>
    <w:rsid w:val="0014685C"/>
    <w:rsid w:val="00146B52"/>
    <w:rsid w:val="00146EA4"/>
    <w:rsid w:val="00147BBF"/>
    <w:rsid w:val="001514C3"/>
    <w:rsid w:val="00151975"/>
    <w:rsid w:val="00151EF4"/>
    <w:rsid w:val="00152168"/>
    <w:rsid w:val="00152944"/>
    <w:rsid w:val="00153048"/>
    <w:rsid w:val="00154737"/>
    <w:rsid w:val="00155DD5"/>
    <w:rsid w:val="001625CF"/>
    <w:rsid w:val="00163C1A"/>
    <w:rsid w:val="00164371"/>
    <w:rsid w:val="001644CC"/>
    <w:rsid w:val="00166F50"/>
    <w:rsid w:val="00166FCF"/>
    <w:rsid w:val="0016774E"/>
    <w:rsid w:val="00170E9D"/>
    <w:rsid w:val="0017167F"/>
    <w:rsid w:val="00173801"/>
    <w:rsid w:val="0017441B"/>
    <w:rsid w:val="00174571"/>
    <w:rsid w:val="00174EAC"/>
    <w:rsid w:val="001751D4"/>
    <w:rsid w:val="00175AAD"/>
    <w:rsid w:val="001801AF"/>
    <w:rsid w:val="00180642"/>
    <w:rsid w:val="001828EE"/>
    <w:rsid w:val="00182CDF"/>
    <w:rsid w:val="001835DB"/>
    <w:rsid w:val="00183F72"/>
    <w:rsid w:val="00185A89"/>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162"/>
    <w:rsid w:val="001A3B84"/>
    <w:rsid w:val="001A3D05"/>
    <w:rsid w:val="001A4204"/>
    <w:rsid w:val="001A5F88"/>
    <w:rsid w:val="001A7C6E"/>
    <w:rsid w:val="001B118D"/>
    <w:rsid w:val="001B226D"/>
    <w:rsid w:val="001B2B5A"/>
    <w:rsid w:val="001B414C"/>
    <w:rsid w:val="001B489C"/>
    <w:rsid w:val="001B4AFF"/>
    <w:rsid w:val="001B5565"/>
    <w:rsid w:val="001B67C2"/>
    <w:rsid w:val="001C0A38"/>
    <w:rsid w:val="001C102F"/>
    <w:rsid w:val="001C2C2A"/>
    <w:rsid w:val="001C2CCB"/>
    <w:rsid w:val="001C356A"/>
    <w:rsid w:val="001C4960"/>
    <w:rsid w:val="001C7A82"/>
    <w:rsid w:val="001C7DFC"/>
    <w:rsid w:val="001D06EF"/>
    <w:rsid w:val="001D115E"/>
    <w:rsid w:val="001D1774"/>
    <w:rsid w:val="001D1E3D"/>
    <w:rsid w:val="001D3F32"/>
    <w:rsid w:val="001D4579"/>
    <w:rsid w:val="001D6D59"/>
    <w:rsid w:val="001D72E6"/>
    <w:rsid w:val="001E077C"/>
    <w:rsid w:val="001E415D"/>
    <w:rsid w:val="001E47A5"/>
    <w:rsid w:val="001E5738"/>
    <w:rsid w:val="001E7128"/>
    <w:rsid w:val="001E7221"/>
    <w:rsid w:val="001F0428"/>
    <w:rsid w:val="001F07EB"/>
    <w:rsid w:val="001F0955"/>
    <w:rsid w:val="001F1589"/>
    <w:rsid w:val="001F1884"/>
    <w:rsid w:val="001F1F5E"/>
    <w:rsid w:val="001F2789"/>
    <w:rsid w:val="001F2CDC"/>
    <w:rsid w:val="001F3013"/>
    <w:rsid w:val="001F37D9"/>
    <w:rsid w:val="001F457F"/>
    <w:rsid w:val="001F55DC"/>
    <w:rsid w:val="001F566D"/>
    <w:rsid w:val="001F56C2"/>
    <w:rsid w:val="001F69A8"/>
    <w:rsid w:val="001F6D3F"/>
    <w:rsid w:val="001F792A"/>
    <w:rsid w:val="001F7E6A"/>
    <w:rsid w:val="00200976"/>
    <w:rsid w:val="00200AEE"/>
    <w:rsid w:val="00200B63"/>
    <w:rsid w:val="00202EB0"/>
    <w:rsid w:val="00202ECA"/>
    <w:rsid w:val="00203A12"/>
    <w:rsid w:val="00203B50"/>
    <w:rsid w:val="0020435A"/>
    <w:rsid w:val="002061DE"/>
    <w:rsid w:val="00206353"/>
    <w:rsid w:val="00206C1C"/>
    <w:rsid w:val="002104B6"/>
    <w:rsid w:val="00210761"/>
    <w:rsid w:val="00210B5E"/>
    <w:rsid w:val="00211ECA"/>
    <w:rsid w:val="00212616"/>
    <w:rsid w:val="0021393E"/>
    <w:rsid w:val="00213FD8"/>
    <w:rsid w:val="002163D1"/>
    <w:rsid w:val="002171FE"/>
    <w:rsid w:val="00217F55"/>
    <w:rsid w:val="00217FBD"/>
    <w:rsid w:val="00220018"/>
    <w:rsid w:val="0022010D"/>
    <w:rsid w:val="00220464"/>
    <w:rsid w:val="002205C3"/>
    <w:rsid w:val="002235CC"/>
    <w:rsid w:val="002310F3"/>
    <w:rsid w:val="002313D8"/>
    <w:rsid w:val="00231E27"/>
    <w:rsid w:val="00232624"/>
    <w:rsid w:val="00233438"/>
    <w:rsid w:val="00233C7A"/>
    <w:rsid w:val="00234B34"/>
    <w:rsid w:val="00234B49"/>
    <w:rsid w:val="00234D77"/>
    <w:rsid w:val="00240221"/>
    <w:rsid w:val="00243113"/>
    <w:rsid w:val="00243421"/>
    <w:rsid w:val="0025088B"/>
    <w:rsid w:val="00252578"/>
    <w:rsid w:val="00253B03"/>
    <w:rsid w:val="002543B8"/>
    <w:rsid w:val="002558FB"/>
    <w:rsid w:val="002577EB"/>
    <w:rsid w:val="00257814"/>
    <w:rsid w:val="002611BD"/>
    <w:rsid w:val="0026145B"/>
    <w:rsid w:val="0026158F"/>
    <w:rsid w:val="00262F4C"/>
    <w:rsid w:val="00263B12"/>
    <w:rsid w:val="002646BA"/>
    <w:rsid w:val="00264991"/>
    <w:rsid w:val="002662A9"/>
    <w:rsid w:val="00267693"/>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873"/>
    <w:rsid w:val="00284997"/>
    <w:rsid w:val="00285B20"/>
    <w:rsid w:val="00285F5D"/>
    <w:rsid w:val="002862E1"/>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C0C"/>
    <w:rsid w:val="002A6FA0"/>
    <w:rsid w:val="002A70A4"/>
    <w:rsid w:val="002A710A"/>
    <w:rsid w:val="002A74BE"/>
    <w:rsid w:val="002B0F77"/>
    <w:rsid w:val="002B2002"/>
    <w:rsid w:val="002B283F"/>
    <w:rsid w:val="002B31E7"/>
    <w:rsid w:val="002B3DF4"/>
    <w:rsid w:val="002B416B"/>
    <w:rsid w:val="002B5413"/>
    <w:rsid w:val="002B5758"/>
    <w:rsid w:val="002B587D"/>
    <w:rsid w:val="002B5B4B"/>
    <w:rsid w:val="002B5C36"/>
    <w:rsid w:val="002B6E9F"/>
    <w:rsid w:val="002B7F50"/>
    <w:rsid w:val="002C0BEA"/>
    <w:rsid w:val="002C0EBE"/>
    <w:rsid w:val="002C1C8D"/>
    <w:rsid w:val="002C212F"/>
    <w:rsid w:val="002C37DB"/>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6934"/>
    <w:rsid w:val="002D78AC"/>
    <w:rsid w:val="002D7E67"/>
    <w:rsid w:val="002E218C"/>
    <w:rsid w:val="002E30E1"/>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5E89"/>
    <w:rsid w:val="002F61E6"/>
    <w:rsid w:val="002F6E4C"/>
    <w:rsid w:val="002F6E5D"/>
    <w:rsid w:val="002F7CF4"/>
    <w:rsid w:val="002F7D2C"/>
    <w:rsid w:val="00300184"/>
    <w:rsid w:val="00300D50"/>
    <w:rsid w:val="00302DD5"/>
    <w:rsid w:val="00304DFD"/>
    <w:rsid w:val="00304FFE"/>
    <w:rsid w:val="00305C93"/>
    <w:rsid w:val="00306728"/>
    <w:rsid w:val="003067F6"/>
    <w:rsid w:val="00307217"/>
    <w:rsid w:val="00307D86"/>
    <w:rsid w:val="00310D94"/>
    <w:rsid w:val="00312FD1"/>
    <w:rsid w:val="003136D2"/>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680"/>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4AC7"/>
    <w:rsid w:val="00387C4B"/>
    <w:rsid w:val="003919C7"/>
    <w:rsid w:val="003926D7"/>
    <w:rsid w:val="00393923"/>
    <w:rsid w:val="00394C16"/>
    <w:rsid w:val="00395B84"/>
    <w:rsid w:val="00396E89"/>
    <w:rsid w:val="00397735"/>
    <w:rsid w:val="003A1423"/>
    <w:rsid w:val="003A371C"/>
    <w:rsid w:val="003A3F2B"/>
    <w:rsid w:val="003A4639"/>
    <w:rsid w:val="003A50CF"/>
    <w:rsid w:val="003A6AEE"/>
    <w:rsid w:val="003A6B79"/>
    <w:rsid w:val="003A6F50"/>
    <w:rsid w:val="003A7F82"/>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310"/>
    <w:rsid w:val="003C4C6B"/>
    <w:rsid w:val="003C67DC"/>
    <w:rsid w:val="003C6B64"/>
    <w:rsid w:val="003C6D01"/>
    <w:rsid w:val="003C7093"/>
    <w:rsid w:val="003C7A78"/>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E62CF"/>
    <w:rsid w:val="003F1E61"/>
    <w:rsid w:val="003F234E"/>
    <w:rsid w:val="003F2CD6"/>
    <w:rsid w:val="003F582E"/>
    <w:rsid w:val="003F5AFD"/>
    <w:rsid w:val="003F7387"/>
    <w:rsid w:val="003F76B9"/>
    <w:rsid w:val="004047D8"/>
    <w:rsid w:val="00404BDE"/>
    <w:rsid w:val="00405424"/>
    <w:rsid w:val="004057B0"/>
    <w:rsid w:val="00407404"/>
    <w:rsid w:val="004107C5"/>
    <w:rsid w:val="004126AD"/>
    <w:rsid w:val="00412936"/>
    <w:rsid w:val="00412F41"/>
    <w:rsid w:val="00413488"/>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59E9"/>
    <w:rsid w:val="004461BB"/>
    <w:rsid w:val="004472CC"/>
    <w:rsid w:val="00450889"/>
    <w:rsid w:val="004511DF"/>
    <w:rsid w:val="004517BC"/>
    <w:rsid w:val="004534F3"/>
    <w:rsid w:val="00453639"/>
    <w:rsid w:val="004540F7"/>
    <w:rsid w:val="00454738"/>
    <w:rsid w:val="00454896"/>
    <w:rsid w:val="00454A08"/>
    <w:rsid w:val="00454FB6"/>
    <w:rsid w:val="00454FBE"/>
    <w:rsid w:val="0045689A"/>
    <w:rsid w:val="0046133C"/>
    <w:rsid w:val="0046148A"/>
    <w:rsid w:val="004624FF"/>
    <w:rsid w:val="00462548"/>
    <w:rsid w:val="00462FCF"/>
    <w:rsid w:val="004637DF"/>
    <w:rsid w:val="004640BB"/>
    <w:rsid w:val="0046670D"/>
    <w:rsid w:val="00466859"/>
    <w:rsid w:val="0047034A"/>
    <w:rsid w:val="00470D76"/>
    <w:rsid w:val="00470DAA"/>
    <w:rsid w:val="00471240"/>
    <w:rsid w:val="00471B26"/>
    <w:rsid w:val="00471BDC"/>
    <w:rsid w:val="00471E3B"/>
    <w:rsid w:val="004720BC"/>
    <w:rsid w:val="00473D03"/>
    <w:rsid w:val="00474A92"/>
    <w:rsid w:val="0047690C"/>
    <w:rsid w:val="00476923"/>
    <w:rsid w:val="004770A8"/>
    <w:rsid w:val="00480CDC"/>
    <w:rsid w:val="0048159E"/>
    <w:rsid w:val="00483588"/>
    <w:rsid w:val="004836C2"/>
    <w:rsid w:val="00483945"/>
    <w:rsid w:val="00484474"/>
    <w:rsid w:val="0048490E"/>
    <w:rsid w:val="00486835"/>
    <w:rsid w:val="004870CE"/>
    <w:rsid w:val="00487326"/>
    <w:rsid w:val="00487EA4"/>
    <w:rsid w:val="00491682"/>
    <w:rsid w:val="00491B7D"/>
    <w:rsid w:val="004950A7"/>
    <w:rsid w:val="00496C7B"/>
    <w:rsid w:val="004975A0"/>
    <w:rsid w:val="004A08EB"/>
    <w:rsid w:val="004A31D3"/>
    <w:rsid w:val="004A512B"/>
    <w:rsid w:val="004B1FE0"/>
    <w:rsid w:val="004B2F86"/>
    <w:rsid w:val="004B371F"/>
    <w:rsid w:val="004B37EE"/>
    <w:rsid w:val="004B3A71"/>
    <w:rsid w:val="004B4599"/>
    <w:rsid w:val="004B6C5E"/>
    <w:rsid w:val="004B77A2"/>
    <w:rsid w:val="004C0522"/>
    <w:rsid w:val="004C084F"/>
    <w:rsid w:val="004C352C"/>
    <w:rsid w:val="004C4D7E"/>
    <w:rsid w:val="004C59FB"/>
    <w:rsid w:val="004C7018"/>
    <w:rsid w:val="004D14F7"/>
    <w:rsid w:val="004D2B40"/>
    <w:rsid w:val="004D2D79"/>
    <w:rsid w:val="004D3018"/>
    <w:rsid w:val="004D44FD"/>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3F86"/>
    <w:rsid w:val="004F4A8A"/>
    <w:rsid w:val="004F510C"/>
    <w:rsid w:val="004F5C7D"/>
    <w:rsid w:val="004F5F5E"/>
    <w:rsid w:val="004F613E"/>
    <w:rsid w:val="004F6CF1"/>
    <w:rsid w:val="004F6F67"/>
    <w:rsid w:val="005014FD"/>
    <w:rsid w:val="00502538"/>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6299"/>
    <w:rsid w:val="00516F40"/>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15B3"/>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561B"/>
    <w:rsid w:val="00557B80"/>
    <w:rsid w:val="00560079"/>
    <w:rsid w:val="00560EC0"/>
    <w:rsid w:val="00561509"/>
    <w:rsid w:val="005626EC"/>
    <w:rsid w:val="005634FF"/>
    <w:rsid w:val="00563B7A"/>
    <w:rsid w:val="0056482C"/>
    <w:rsid w:val="0056485F"/>
    <w:rsid w:val="00564CE2"/>
    <w:rsid w:val="005659CD"/>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1846"/>
    <w:rsid w:val="00593B7B"/>
    <w:rsid w:val="00593EDE"/>
    <w:rsid w:val="00595142"/>
    <w:rsid w:val="00595596"/>
    <w:rsid w:val="005975C3"/>
    <w:rsid w:val="00597F66"/>
    <w:rsid w:val="005A0C80"/>
    <w:rsid w:val="005A1A42"/>
    <w:rsid w:val="005A4971"/>
    <w:rsid w:val="005A49C8"/>
    <w:rsid w:val="005A5202"/>
    <w:rsid w:val="005A5703"/>
    <w:rsid w:val="005A689A"/>
    <w:rsid w:val="005A6BB1"/>
    <w:rsid w:val="005A7072"/>
    <w:rsid w:val="005B02CA"/>
    <w:rsid w:val="005B0683"/>
    <w:rsid w:val="005B1994"/>
    <w:rsid w:val="005B2544"/>
    <w:rsid w:val="005B2624"/>
    <w:rsid w:val="005B3C31"/>
    <w:rsid w:val="005B3DA6"/>
    <w:rsid w:val="005B3FCD"/>
    <w:rsid w:val="005B4EA8"/>
    <w:rsid w:val="005B6537"/>
    <w:rsid w:val="005B6D69"/>
    <w:rsid w:val="005C2451"/>
    <w:rsid w:val="005C2DD0"/>
    <w:rsid w:val="005C5C46"/>
    <w:rsid w:val="005C623C"/>
    <w:rsid w:val="005C6342"/>
    <w:rsid w:val="005C6663"/>
    <w:rsid w:val="005D3505"/>
    <w:rsid w:val="005D6692"/>
    <w:rsid w:val="005D795F"/>
    <w:rsid w:val="005E0D77"/>
    <w:rsid w:val="005E0F8B"/>
    <w:rsid w:val="005E2AC2"/>
    <w:rsid w:val="005E3381"/>
    <w:rsid w:val="005E606B"/>
    <w:rsid w:val="005E7CDC"/>
    <w:rsid w:val="005F0C31"/>
    <w:rsid w:val="005F10DF"/>
    <w:rsid w:val="005F1A35"/>
    <w:rsid w:val="005F26EE"/>
    <w:rsid w:val="005F2DE8"/>
    <w:rsid w:val="005F3133"/>
    <w:rsid w:val="005F3AD3"/>
    <w:rsid w:val="005F4138"/>
    <w:rsid w:val="005F630C"/>
    <w:rsid w:val="005F633F"/>
    <w:rsid w:val="005F663D"/>
    <w:rsid w:val="00600AA1"/>
    <w:rsid w:val="0060280E"/>
    <w:rsid w:val="00602FDD"/>
    <w:rsid w:val="0060376F"/>
    <w:rsid w:val="00603955"/>
    <w:rsid w:val="00603CBE"/>
    <w:rsid w:val="00604AE0"/>
    <w:rsid w:val="0060557B"/>
    <w:rsid w:val="00606AFA"/>
    <w:rsid w:val="00607D03"/>
    <w:rsid w:val="00610B08"/>
    <w:rsid w:val="00611232"/>
    <w:rsid w:val="0061196B"/>
    <w:rsid w:val="00612CBD"/>
    <w:rsid w:val="00612EDD"/>
    <w:rsid w:val="00615814"/>
    <w:rsid w:val="00616EAE"/>
    <w:rsid w:val="0062032A"/>
    <w:rsid w:val="006229C8"/>
    <w:rsid w:val="00622C6C"/>
    <w:rsid w:val="00624498"/>
    <w:rsid w:val="00625D32"/>
    <w:rsid w:val="00626C7B"/>
    <w:rsid w:val="006273CF"/>
    <w:rsid w:val="00630BAD"/>
    <w:rsid w:val="00632DB8"/>
    <w:rsid w:val="0063360A"/>
    <w:rsid w:val="00635624"/>
    <w:rsid w:val="006369E9"/>
    <w:rsid w:val="006370A5"/>
    <w:rsid w:val="0063754B"/>
    <w:rsid w:val="006405CC"/>
    <w:rsid w:val="00641502"/>
    <w:rsid w:val="00641C7C"/>
    <w:rsid w:val="00641F70"/>
    <w:rsid w:val="0064221F"/>
    <w:rsid w:val="00642F57"/>
    <w:rsid w:val="006438CE"/>
    <w:rsid w:val="00644208"/>
    <w:rsid w:val="00646C36"/>
    <w:rsid w:val="00650D3E"/>
    <w:rsid w:val="00652345"/>
    <w:rsid w:val="00652360"/>
    <w:rsid w:val="0065350F"/>
    <w:rsid w:val="006550AF"/>
    <w:rsid w:val="006555C8"/>
    <w:rsid w:val="00655847"/>
    <w:rsid w:val="006568DA"/>
    <w:rsid w:val="006570AB"/>
    <w:rsid w:val="00657824"/>
    <w:rsid w:val="006600FA"/>
    <w:rsid w:val="0066314B"/>
    <w:rsid w:val="006644BE"/>
    <w:rsid w:val="00665036"/>
    <w:rsid w:val="006652AC"/>
    <w:rsid w:val="00667D3C"/>
    <w:rsid w:val="0067296B"/>
    <w:rsid w:val="00672AFB"/>
    <w:rsid w:val="00672C5D"/>
    <w:rsid w:val="00672E88"/>
    <w:rsid w:val="00673B32"/>
    <w:rsid w:val="00673BDA"/>
    <w:rsid w:val="006748A5"/>
    <w:rsid w:val="00676384"/>
    <w:rsid w:val="00676AC0"/>
    <w:rsid w:val="00676C92"/>
    <w:rsid w:val="00677696"/>
    <w:rsid w:val="00677F9B"/>
    <w:rsid w:val="00681812"/>
    <w:rsid w:val="00681B61"/>
    <w:rsid w:val="006822B9"/>
    <w:rsid w:val="0068567A"/>
    <w:rsid w:val="00690AC4"/>
    <w:rsid w:val="00692262"/>
    <w:rsid w:val="00692DF9"/>
    <w:rsid w:val="00695725"/>
    <w:rsid w:val="00696D09"/>
    <w:rsid w:val="006A0847"/>
    <w:rsid w:val="006A1D41"/>
    <w:rsid w:val="006A2A70"/>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6929"/>
    <w:rsid w:val="006F78B0"/>
    <w:rsid w:val="006F79B2"/>
    <w:rsid w:val="00701B46"/>
    <w:rsid w:val="007021EC"/>
    <w:rsid w:val="0070254C"/>
    <w:rsid w:val="0070312F"/>
    <w:rsid w:val="00704AAE"/>
    <w:rsid w:val="00704D0D"/>
    <w:rsid w:val="00705015"/>
    <w:rsid w:val="00705077"/>
    <w:rsid w:val="00705865"/>
    <w:rsid w:val="00706C93"/>
    <w:rsid w:val="0071114A"/>
    <w:rsid w:val="00711455"/>
    <w:rsid w:val="00711640"/>
    <w:rsid w:val="00712421"/>
    <w:rsid w:val="007129C2"/>
    <w:rsid w:val="00712D3B"/>
    <w:rsid w:val="00714089"/>
    <w:rsid w:val="007163D3"/>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27FA4"/>
    <w:rsid w:val="007304D6"/>
    <w:rsid w:val="00731334"/>
    <w:rsid w:val="00731D84"/>
    <w:rsid w:val="007327A4"/>
    <w:rsid w:val="00733804"/>
    <w:rsid w:val="0073423A"/>
    <w:rsid w:val="007343C4"/>
    <w:rsid w:val="00735D58"/>
    <w:rsid w:val="007366FE"/>
    <w:rsid w:val="00736816"/>
    <w:rsid w:val="007368E1"/>
    <w:rsid w:val="007375AB"/>
    <w:rsid w:val="00737C61"/>
    <w:rsid w:val="00740996"/>
    <w:rsid w:val="007414C9"/>
    <w:rsid w:val="0074227D"/>
    <w:rsid w:val="007441DA"/>
    <w:rsid w:val="00744F11"/>
    <w:rsid w:val="00744F19"/>
    <w:rsid w:val="007451BE"/>
    <w:rsid w:val="007466E7"/>
    <w:rsid w:val="007521AD"/>
    <w:rsid w:val="00752E26"/>
    <w:rsid w:val="0075319B"/>
    <w:rsid w:val="00753B13"/>
    <w:rsid w:val="0075443C"/>
    <w:rsid w:val="007570A8"/>
    <w:rsid w:val="00757469"/>
    <w:rsid w:val="0075758B"/>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70"/>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5EFE"/>
    <w:rsid w:val="00796EF2"/>
    <w:rsid w:val="0079702F"/>
    <w:rsid w:val="007A0A48"/>
    <w:rsid w:val="007A308E"/>
    <w:rsid w:val="007A63EC"/>
    <w:rsid w:val="007A6711"/>
    <w:rsid w:val="007A68D8"/>
    <w:rsid w:val="007A712E"/>
    <w:rsid w:val="007A7BBE"/>
    <w:rsid w:val="007B058B"/>
    <w:rsid w:val="007B09F5"/>
    <w:rsid w:val="007B22EC"/>
    <w:rsid w:val="007B2582"/>
    <w:rsid w:val="007B2768"/>
    <w:rsid w:val="007B293D"/>
    <w:rsid w:val="007B29ED"/>
    <w:rsid w:val="007B2EDF"/>
    <w:rsid w:val="007B3624"/>
    <w:rsid w:val="007B3749"/>
    <w:rsid w:val="007B3761"/>
    <w:rsid w:val="007B3E9C"/>
    <w:rsid w:val="007B5321"/>
    <w:rsid w:val="007B615E"/>
    <w:rsid w:val="007B7463"/>
    <w:rsid w:val="007B7BEF"/>
    <w:rsid w:val="007C0C5A"/>
    <w:rsid w:val="007C0E42"/>
    <w:rsid w:val="007C0FEC"/>
    <w:rsid w:val="007C24EC"/>
    <w:rsid w:val="007C2C9E"/>
    <w:rsid w:val="007C3FB5"/>
    <w:rsid w:val="007C4877"/>
    <w:rsid w:val="007C4B1C"/>
    <w:rsid w:val="007C669E"/>
    <w:rsid w:val="007C7A64"/>
    <w:rsid w:val="007C7D4F"/>
    <w:rsid w:val="007D1A53"/>
    <w:rsid w:val="007D22AC"/>
    <w:rsid w:val="007D4F90"/>
    <w:rsid w:val="007D5DC2"/>
    <w:rsid w:val="007E0F96"/>
    <w:rsid w:val="007E1B2C"/>
    <w:rsid w:val="007E3347"/>
    <w:rsid w:val="007E5D1D"/>
    <w:rsid w:val="007E5E37"/>
    <w:rsid w:val="007E6165"/>
    <w:rsid w:val="007E63EA"/>
    <w:rsid w:val="007E7200"/>
    <w:rsid w:val="007E720F"/>
    <w:rsid w:val="007E7FE0"/>
    <w:rsid w:val="007F1055"/>
    <w:rsid w:val="007F2BF9"/>
    <w:rsid w:val="007F2E56"/>
    <w:rsid w:val="007F32BD"/>
    <w:rsid w:val="007F3732"/>
    <w:rsid w:val="007F38FF"/>
    <w:rsid w:val="007F48BA"/>
    <w:rsid w:val="007F5773"/>
    <w:rsid w:val="007F63A9"/>
    <w:rsid w:val="007F70F2"/>
    <w:rsid w:val="007F7424"/>
    <w:rsid w:val="008006B0"/>
    <w:rsid w:val="00804280"/>
    <w:rsid w:val="008044D8"/>
    <w:rsid w:val="00805424"/>
    <w:rsid w:val="0080575B"/>
    <w:rsid w:val="00806AD3"/>
    <w:rsid w:val="008073A6"/>
    <w:rsid w:val="0080784E"/>
    <w:rsid w:val="008102E7"/>
    <w:rsid w:val="00810701"/>
    <w:rsid w:val="008122E9"/>
    <w:rsid w:val="0081289C"/>
    <w:rsid w:val="00813939"/>
    <w:rsid w:val="0081447D"/>
    <w:rsid w:val="00820B76"/>
    <w:rsid w:val="00820F72"/>
    <w:rsid w:val="00821CA9"/>
    <w:rsid w:val="00821D32"/>
    <w:rsid w:val="008229C0"/>
    <w:rsid w:val="00823D05"/>
    <w:rsid w:val="00823F4D"/>
    <w:rsid w:val="00824A97"/>
    <w:rsid w:val="008266E0"/>
    <w:rsid w:val="0083003C"/>
    <w:rsid w:val="00831170"/>
    <w:rsid w:val="008312E5"/>
    <w:rsid w:val="00831D9D"/>
    <w:rsid w:val="00832083"/>
    <w:rsid w:val="0083401F"/>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0F1B"/>
    <w:rsid w:val="0085186E"/>
    <w:rsid w:val="0085245C"/>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2B6"/>
    <w:rsid w:val="00895B47"/>
    <w:rsid w:val="00895D58"/>
    <w:rsid w:val="008977F7"/>
    <w:rsid w:val="00897D8B"/>
    <w:rsid w:val="008A08BF"/>
    <w:rsid w:val="008A1167"/>
    <w:rsid w:val="008A145A"/>
    <w:rsid w:val="008A1F51"/>
    <w:rsid w:val="008A2C72"/>
    <w:rsid w:val="008A2D12"/>
    <w:rsid w:val="008A398F"/>
    <w:rsid w:val="008A3A70"/>
    <w:rsid w:val="008A4741"/>
    <w:rsid w:val="008A7902"/>
    <w:rsid w:val="008A7BA2"/>
    <w:rsid w:val="008B2997"/>
    <w:rsid w:val="008B3063"/>
    <w:rsid w:val="008B446C"/>
    <w:rsid w:val="008B5CAE"/>
    <w:rsid w:val="008B7E02"/>
    <w:rsid w:val="008C0EB0"/>
    <w:rsid w:val="008C13FE"/>
    <w:rsid w:val="008C1496"/>
    <w:rsid w:val="008C272A"/>
    <w:rsid w:val="008C285D"/>
    <w:rsid w:val="008C29D9"/>
    <w:rsid w:val="008C34D6"/>
    <w:rsid w:val="008C3E57"/>
    <w:rsid w:val="008C4233"/>
    <w:rsid w:val="008C4867"/>
    <w:rsid w:val="008C4FE3"/>
    <w:rsid w:val="008C5848"/>
    <w:rsid w:val="008C7A73"/>
    <w:rsid w:val="008D1A99"/>
    <w:rsid w:val="008D26A8"/>
    <w:rsid w:val="008D2813"/>
    <w:rsid w:val="008D295E"/>
    <w:rsid w:val="008D2C32"/>
    <w:rsid w:val="008D2C3E"/>
    <w:rsid w:val="008D4F7D"/>
    <w:rsid w:val="008D5A4A"/>
    <w:rsid w:val="008E0445"/>
    <w:rsid w:val="008E0B6C"/>
    <w:rsid w:val="008E1619"/>
    <w:rsid w:val="008E4AC2"/>
    <w:rsid w:val="008E6689"/>
    <w:rsid w:val="008E7593"/>
    <w:rsid w:val="008E7E16"/>
    <w:rsid w:val="008E7F3C"/>
    <w:rsid w:val="008F18D4"/>
    <w:rsid w:val="008F327A"/>
    <w:rsid w:val="0090014B"/>
    <w:rsid w:val="00901262"/>
    <w:rsid w:val="009020C9"/>
    <w:rsid w:val="00904ACB"/>
    <w:rsid w:val="00904CA5"/>
    <w:rsid w:val="00905E85"/>
    <w:rsid w:val="0090728B"/>
    <w:rsid w:val="00907A04"/>
    <w:rsid w:val="00910820"/>
    <w:rsid w:val="00910A03"/>
    <w:rsid w:val="009122D3"/>
    <w:rsid w:val="0091298B"/>
    <w:rsid w:val="009132F9"/>
    <w:rsid w:val="009133EC"/>
    <w:rsid w:val="00913749"/>
    <w:rsid w:val="0091687A"/>
    <w:rsid w:val="00920608"/>
    <w:rsid w:val="00920D5C"/>
    <w:rsid w:val="0092106D"/>
    <w:rsid w:val="009211E0"/>
    <w:rsid w:val="00921E3C"/>
    <w:rsid w:val="00922C50"/>
    <w:rsid w:val="00926900"/>
    <w:rsid w:val="00927876"/>
    <w:rsid w:val="00927DD8"/>
    <w:rsid w:val="00930EB5"/>
    <w:rsid w:val="00931B97"/>
    <w:rsid w:val="00931C12"/>
    <w:rsid w:val="00931CE1"/>
    <w:rsid w:val="00932FE7"/>
    <w:rsid w:val="00934973"/>
    <w:rsid w:val="00934B49"/>
    <w:rsid w:val="00936B73"/>
    <w:rsid w:val="0093780F"/>
    <w:rsid w:val="00940C27"/>
    <w:rsid w:val="0094172B"/>
    <w:rsid w:val="00942E3D"/>
    <w:rsid w:val="00942F35"/>
    <w:rsid w:val="0094584B"/>
    <w:rsid w:val="00945AA1"/>
    <w:rsid w:val="00946009"/>
    <w:rsid w:val="0094685D"/>
    <w:rsid w:val="00946997"/>
    <w:rsid w:val="00946D64"/>
    <w:rsid w:val="009506BD"/>
    <w:rsid w:val="00950927"/>
    <w:rsid w:val="009516D0"/>
    <w:rsid w:val="0095261A"/>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87B56"/>
    <w:rsid w:val="009928D3"/>
    <w:rsid w:val="00993CFC"/>
    <w:rsid w:val="0099573D"/>
    <w:rsid w:val="00995865"/>
    <w:rsid w:val="009959BF"/>
    <w:rsid w:val="009971C7"/>
    <w:rsid w:val="00997290"/>
    <w:rsid w:val="009A04D3"/>
    <w:rsid w:val="009A0673"/>
    <w:rsid w:val="009A0A13"/>
    <w:rsid w:val="009A0B4E"/>
    <w:rsid w:val="009A140F"/>
    <w:rsid w:val="009A23C6"/>
    <w:rsid w:val="009A4F37"/>
    <w:rsid w:val="009A687F"/>
    <w:rsid w:val="009B03A2"/>
    <w:rsid w:val="009B0AA5"/>
    <w:rsid w:val="009B25D2"/>
    <w:rsid w:val="009B27C1"/>
    <w:rsid w:val="009B2AF3"/>
    <w:rsid w:val="009B31F2"/>
    <w:rsid w:val="009B33EC"/>
    <w:rsid w:val="009B358E"/>
    <w:rsid w:val="009B3C80"/>
    <w:rsid w:val="009B517F"/>
    <w:rsid w:val="009B5497"/>
    <w:rsid w:val="009B54F2"/>
    <w:rsid w:val="009B554A"/>
    <w:rsid w:val="009B6737"/>
    <w:rsid w:val="009B74D7"/>
    <w:rsid w:val="009B7CD1"/>
    <w:rsid w:val="009C0186"/>
    <w:rsid w:val="009C01A7"/>
    <w:rsid w:val="009C050A"/>
    <w:rsid w:val="009C0644"/>
    <w:rsid w:val="009C0D7E"/>
    <w:rsid w:val="009C45E7"/>
    <w:rsid w:val="009C5A33"/>
    <w:rsid w:val="009C68C7"/>
    <w:rsid w:val="009C6E3A"/>
    <w:rsid w:val="009C7537"/>
    <w:rsid w:val="009C76E1"/>
    <w:rsid w:val="009D016E"/>
    <w:rsid w:val="009D0CB7"/>
    <w:rsid w:val="009D1D3F"/>
    <w:rsid w:val="009D2806"/>
    <w:rsid w:val="009D32F8"/>
    <w:rsid w:val="009D3967"/>
    <w:rsid w:val="009D47E8"/>
    <w:rsid w:val="009D5656"/>
    <w:rsid w:val="009D66A0"/>
    <w:rsid w:val="009D7746"/>
    <w:rsid w:val="009D7CB4"/>
    <w:rsid w:val="009E5920"/>
    <w:rsid w:val="009E5E91"/>
    <w:rsid w:val="009E69CD"/>
    <w:rsid w:val="009E740C"/>
    <w:rsid w:val="009E7DE1"/>
    <w:rsid w:val="009E7FCC"/>
    <w:rsid w:val="009F12C3"/>
    <w:rsid w:val="009F13EB"/>
    <w:rsid w:val="009F1BE4"/>
    <w:rsid w:val="009F1FFC"/>
    <w:rsid w:val="009F2A6D"/>
    <w:rsid w:val="009F30BD"/>
    <w:rsid w:val="009F4C8C"/>
    <w:rsid w:val="009F5C96"/>
    <w:rsid w:val="009F5CAC"/>
    <w:rsid w:val="009F5E56"/>
    <w:rsid w:val="009F641B"/>
    <w:rsid w:val="009F6929"/>
    <w:rsid w:val="00A00931"/>
    <w:rsid w:val="00A00AE4"/>
    <w:rsid w:val="00A00D6F"/>
    <w:rsid w:val="00A00EFD"/>
    <w:rsid w:val="00A00F2A"/>
    <w:rsid w:val="00A014A0"/>
    <w:rsid w:val="00A01F32"/>
    <w:rsid w:val="00A02E5D"/>
    <w:rsid w:val="00A02ED9"/>
    <w:rsid w:val="00A04BBF"/>
    <w:rsid w:val="00A0523B"/>
    <w:rsid w:val="00A05C08"/>
    <w:rsid w:val="00A05C5D"/>
    <w:rsid w:val="00A10F21"/>
    <w:rsid w:val="00A12307"/>
    <w:rsid w:val="00A13156"/>
    <w:rsid w:val="00A131AE"/>
    <w:rsid w:val="00A137AC"/>
    <w:rsid w:val="00A13FC9"/>
    <w:rsid w:val="00A142C0"/>
    <w:rsid w:val="00A14CDF"/>
    <w:rsid w:val="00A15218"/>
    <w:rsid w:val="00A157B9"/>
    <w:rsid w:val="00A17D3D"/>
    <w:rsid w:val="00A212B9"/>
    <w:rsid w:val="00A21F2E"/>
    <w:rsid w:val="00A220C7"/>
    <w:rsid w:val="00A22428"/>
    <w:rsid w:val="00A22933"/>
    <w:rsid w:val="00A26032"/>
    <w:rsid w:val="00A26546"/>
    <w:rsid w:val="00A30435"/>
    <w:rsid w:val="00A31AEE"/>
    <w:rsid w:val="00A31E78"/>
    <w:rsid w:val="00A31FD3"/>
    <w:rsid w:val="00A32397"/>
    <w:rsid w:val="00A33F2D"/>
    <w:rsid w:val="00A3440B"/>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0D04"/>
    <w:rsid w:val="00A51AD4"/>
    <w:rsid w:val="00A51B08"/>
    <w:rsid w:val="00A52916"/>
    <w:rsid w:val="00A52ED5"/>
    <w:rsid w:val="00A5449F"/>
    <w:rsid w:val="00A54ACE"/>
    <w:rsid w:val="00A55304"/>
    <w:rsid w:val="00A56A1D"/>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77681"/>
    <w:rsid w:val="00A827C2"/>
    <w:rsid w:val="00A8426A"/>
    <w:rsid w:val="00A84A9B"/>
    <w:rsid w:val="00A875A4"/>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0B1"/>
    <w:rsid w:val="00AA7380"/>
    <w:rsid w:val="00AA79BD"/>
    <w:rsid w:val="00AB2DE2"/>
    <w:rsid w:val="00AB32A8"/>
    <w:rsid w:val="00AB5486"/>
    <w:rsid w:val="00AB59D8"/>
    <w:rsid w:val="00AC373C"/>
    <w:rsid w:val="00AC3DAE"/>
    <w:rsid w:val="00AC430C"/>
    <w:rsid w:val="00AC599E"/>
    <w:rsid w:val="00AC6408"/>
    <w:rsid w:val="00AC687E"/>
    <w:rsid w:val="00AC7CA2"/>
    <w:rsid w:val="00AD02BF"/>
    <w:rsid w:val="00AD1150"/>
    <w:rsid w:val="00AD28C1"/>
    <w:rsid w:val="00AD29F7"/>
    <w:rsid w:val="00AD2C42"/>
    <w:rsid w:val="00AD34FC"/>
    <w:rsid w:val="00AD39CE"/>
    <w:rsid w:val="00AD3F13"/>
    <w:rsid w:val="00AD51C4"/>
    <w:rsid w:val="00AD7B0F"/>
    <w:rsid w:val="00AE0908"/>
    <w:rsid w:val="00AE0B77"/>
    <w:rsid w:val="00AE296C"/>
    <w:rsid w:val="00AE3BAF"/>
    <w:rsid w:val="00AE3C4C"/>
    <w:rsid w:val="00AE3E38"/>
    <w:rsid w:val="00AE4344"/>
    <w:rsid w:val="00AE4370"/>
    <w:rsid w:val="00AE4AC9"/>
    <w:rsid w:val="00AE52C0"/>
    <w:rsid w:val="00AE633B"/>
    <w:rsid w:val="00AE66DE"/>
    <w:rsid w:val="00AF007E"/>
    <w:rsid w:val="00AF10F9"/>
    <w:rsid w:val="00AF1FBE"/>
    <w:rsid w:val="00AF47F0"/>
    <w:rsid w:val="00AF4BE4"/>
    <w:rsid w:val="00AF5B49"/>
    <w:rsid w:val="00AF6230"/>
    <w:rsid w:val="00AF68A2"/>
    <w:rsid w:val="00B003B9"/>
    <w:rsid w:val="00B00DE4"/>
    <w:rsid w:val="00B0102E"/>
    <w:rsid w:val="00B01B24"/>
    <w:rsid w:val="00B01FF5"/>
    <w:rsid w:val="00B022DF"/>
    <w:rsid w:val="00B03278"/>
    <w:rsid w:val="00B038B3"/>
    <w:rsid w:val="00B05701"/>
    <w:rsid w:val="00B05971"/>
    <w:rsid w:val="00B05A57"/>
    <w:rsid w:val="00B05D3B"/>
    <w:rsid w:val="00B07189"/>
    <w:rsid w:val="00B076BA"/>
    <w:rsid w:val="00B1054F"/>
    <w:rsid w:val="00B107B9"/>
    <w:rsid w:val="00B10F12"/>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6AA7"/>
    <w:rsid w:val="00B2714A"/>
    <w:rsid w:val="00B30441"/>
    <w:rsid w:val="00B306A2"/>
    <w:rsid w:val="00B31F5A"/>
    <w:rsid w:val="00B32F4D"/>
    <w:rsid w:val="00B34E89"/>
    <w:rsid w:val="00B35442"/>
    <w:rsid w:val="00B36253"/>
    <w:rsid w:val="00B40FFF"/>
    <w:rsid w:val="00B415F1"/>
    <w:rsid w:val="00B42AEC"/>
    <w:rsid w:val="00B43145"/>
    <w:rsid w:val="00B44A9B"/>
    <w:rsid w:val="00B45032"/>
    <w:rsid w:val="00B50826"/>
    <w:rsid w:val="00B51315"/>
    <w:rsid w:val="00B53A02"/>
    <w:rsid w:val="00B547A4"/>
    <w:rsid w:val="00B54D2A"/>
    <w:rsid w:val="00B575D0"/>
    <w:rsid w:val="00B622A5"/>
    <w:rsid w:val="00B624BB"/>
    <w:rsid w:val="00B638F3"/>
    <w:rsid w:val="00B65276"/>
    <w:rsid w:val="00B657C5"/>
    <w:rsid w:val="00B65E4D"/>
    <w:rsid w:val="00B65F16"/>
    <w:rsid w:val="00B66213"/>
    <w:rsid w:val="00B665BE"/>
    <w:rsid w:val="00B66951"/>
    <w:rsid w:val="00B7082A"/>
    <w:rsid w:val="00B720C0"/>
    <w:rsid w:val="00B739A8"/>
    <w:rsid w:val="00B73DAF"/>
    <w:rsid w:val="00B74F7A"/>
    <w:rsid w:val="00B7531F"/>
    <w:rsid w:val="00B759AE"/>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956"/>
    <w:rsid w:val="00B94A17"/>
    <w:rsid w:val="00B957D1"/>
    <w:rsid w:val="00B95BC4"/>
    <w:rsid w:val="00B96308"/>
    <w:rsid w:val="00B9668E"/>
    <w:rsid w:val="00B969C9"/>
    <w:rsid w:val="00B96E41"/>
    <w:rsid w:val="00B96F27"/>
    <w:rsid w:val="00B9735C"/>
    <w:rsid w:val="00B9756F"/>
    <w:rsid w:val="00BA190B"/>
    <w:rsid w:val="00BA3E2E"/>
    <w:rsid w:val="00BA47ED"/>
    <w:rsid w:val="00BA47F9"/>
    <w:rsid w:val="00BA4A11"/>
    <w:rsid w:val="00BA4A80"/>
    <w:rsid w:val="00BA4A99"/>
    <w:rsid w:val="00BA5139"/>
    <w:rsid w:val="00BA5AED"/>
    <w:rsid w:val="00BA64E0"/>
    <w:rsid w:val="00BA6E68"/>
    <w:rsid w:val="00BA700A"/>
    <w:rsid w:val="00BB07A4"/>
    <w:rsid w:val="00BB0CE3"/>
    <w:rsid w:val="00BB0F12"/>
    <w:rsid w:val="00BB1F25"/>
    <w:rsid w:val="00BB2539"/>
    <w:rsid w:val="00BB53F2"/>
    <w:rsid w:val="00BB59D8"/>
    <w:rsid w:val="00BB70DE"/>
    <w:rsid w:val="00BB7D1F"/>
    <w:rsid w:val="00BC07C1"/>
    <w:rsid w:val="00BC161D"/>
    <w:rsid w:val="00BC5C09"/>
    <w:rsid w:val="00BC5C55"/>
    <w:rsid w:val="00BC6965"/>
    <w:rsid w:val="00BD046F"/>
    <w:rsid w:val="00BD1B17"/>
    <w:rsid w:val="00BD2A8F"/>
    <w:rsid w:val="00BD30A9"/>
    <w:rsid w:val="00BD3B0E"/>
    <w:rsid w:val="00BD4377"/>
    <w:rsid w:val="00BD4498"/>
    <w:rsid w:val="00BD4D25"/>
    <w:rsid w:val="00BD4F2A"/>
    <w:rsid w:val="00BD68AE"/>
    <w:rsid w:val="00BE0361"/>
    <w:rsid w:val="00BE1FE5"/>
    <w:rsid w:val="00BE3704"/>
    <w:rsid w:val="00BE3817"/>
    <w:rsid w:val="00BE4157"/>
    <w:rsid w:val="00BE5050"/>
    <w:rsid w:val="00BE53B2"/>
    <w:rsid w:val="00BE5C3B"/>
    <w:rsid w:val="00BE6386"/>
    <w:rsid w:val="00BE6C57"/>
    <w:rsid w:val="00BF0087"/>
    <w:rsid w:val="00BF0AB0"/>
    <w:rsid w:val="00BF0D4A"/>
    <w:rsid w:val="00BF0D61"/>
    <w:rsid w:val="00BF2C14"/>
    <w:rsid w:val="00BF30AB"/>
    <w:rsid w:val="00BF448A"/>
    <w:rsid w:val="00BF6A84"/>
    <w:rsid w:val="00BF7D4A"/>
    <w:rsid w:val="00C00754"/>
    <w:rsid w:val="00C020E6"/>
    <w:rsid w:val="00C02774"/>
    <w:rsid w:val="00C02ABE"/>
    <w:rsid w:val="00C03CE5"/>
    <w:rsid w:val="00C0416E"/>
    <w:rsid w:val="00C04483"/>
    <w:rsid w:val="00C069C1"/>
    <w:rsid w:val="00C07218"/>
    <w:rsid w:val="00C07B94"/>
    <w:rsid w:val="00C07E8A"/>
    <w:rsid w:val="00C10E24"/>
    <w:rsid w:val="00C13DA4"/>
    <w:rsid w:val="00C1442E"/>
    <w:rsid w:val="00C14FFA"/>
    <w:rsid w:val="00C20311"/>
    <w:rsid w:val="00C20B5F"/>
    <w:rsid w:val="00C21456"/>
    <w:rsid w:val="00C21A05"/>
    <w:rsid w:val="00C224B9"/>
    <w:rsid w:val="00C234C2"/>
    <w:rsid w:val="00C23C8E"/>
    <w:rsid w:val="00C24ED9"/>
    <w:rsid w:val="00C25866"/>
    <w:rsid w:val="00C25F6C"/>
    <w:rsid w:val="00C26042"/>
    <w:rsid w:val="00C27598"/>
    <w:rsid w:val="00C279C4"/>
    <w:rsid w:val="00C30616"/>
    <w:rsid w:val="00C30925"/>
    <w:rsid w:val="00C309A4"/>
    <w:rsid w:val="00C3153E"/>
    <w:rsid w:val="00C32DC9"/>
    <w:rsid w:val="00C331A6"/>
    <w:rsid w:val="00C33708"/>
    <w:rsid w:val="00C34565"/>
    <w:rsid w:val="00C34F7A"/>
    <w:rsid w:val="00C3576A"/>
    <w:rsid w:val="00C3676C"/>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1F9"/>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6E94"/>
    <w:rsid w:val="00C77046"/>
    <w:rsid w:val="00C771C6"/>
    <w:rsid w:val="00C7730B"/>
    <w:rsid w:val="00C7757F"/>
    <w:rsid w:val="00C816E6"/>
    <w:rsid w:val="00C822F3"/>
    <w:rsid w:val="00C82A5D"/>
    <w:rsid w:val="00C836FE"/>
    <w:rsid w:val="00C838D7"/>
    <w:rsid w:val="00C83B77"/>
    <w:rsid w:val="00C8670A"/>
    <w:rsid w:val="00C86B1B"/>
    <w:rsid w:val="00C872BF"/>
    <w:rsid w:val="00C87FC1"/>
    <w:rsid w:val="00C905AC"/>
    <w:rsid w:val="00C92A2E"/>
    <w:rsid w:val="00C92C19"/>
    <w:rsid w:val="00C92D42"/>
    <w:rsid w:val="00C92F55"/>
    <w:rsid w:val="00C9309B"/>
    <w:rsid w:val="00C93BE4"/>
    <w:rsid w:val="00C95012"/>
    <w:rsid w:val="00C95355"/>
    <w:rsid w:val="00C95CEF"/>
    <w:rsid w:val="00C95F07"/>
    <w:rsid w:val="00C96D12"/>
    <w:rsid w:val="00C97ED9"/>
    <w:rsid w:val="00CA006A"/>
    <w:rsid w:val="00CA3EB0"/>
    <w:rsid w:val="00CA633B"/>
    <w:rsid w:val="00CA6949"/>
    <w:rsid w:val="00CA6C61"/>
    <w:rsid w:val="00CA6E12"/>
    <w:rsid w:val="00CA711E"/>
    <w:rsid w:val="00CA745E"/>
    <w:rsid w:val="00CA7AA4"/>
    <w:rsid w:val="00CA7E2E"/>
    <w:rsid w:val="00CB2361"/>
    <w:rsid w:val="00CB344F"/>
    <w:rsid w:val="00CB36B9"/>
    <w:rsid w:val="00CB39CC"/>
    <w:rsid w:val="00CB428D"/>
    <w:rsid w:val="00CB4C24"/>
    <w:rsid w:val="00CB7A41"/>
    <w:rsid w:val="00CC0D32"/>
    <w:rsid w:val="00CC1CB3"/>
    <w:rsid w:val="00CC22C9"/>
    <w:rsid w:val="00CC390E"/>
    <w:rsid w:val="00CC408D"/>
    <w:rsid w:val="00CC4560"/>
    <w:rsid w:val="00CC4F71"/>
    <w:rsid w:val="00CC55AB"/>
    <w:rsid w:val="00CC562F"/>
    <w:rsid w:val="00CC5E9E"/>
    <w:rsid w:val="00CC6F5E"/>
    <w:rsid w:val="00CC6F83"/>
    <w:rsid w:val="00CC7152"/>
    <w:rsid w:val="00CC7365"/>
    <w:rsid w:val="00CD025F"/>
    <w:rsid w:val="00CD042F"/>
    <w:rsid w:val="00CD0834"/>
    <w:rsid w:val="00CD0E0C"/>
    <w:rsid w:val="00CD1D7A"/>
    <w:rsid w:val="00CD212D"/>
    <w:rsid w:val="00CD2617"/>
    <w:rsid w:val="00CD3244"/>
    <w:rsid w:val="00CD4B9D"/>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07B27"/>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253"/>
    <w:rsid w:val="00D26A1B"/>
    <w:rsid w:val="00D275F8"/>
    <w:rsid w:val="00D27632"/>
    <w:rsid w:val="00D30866"/>
    <w:rsid w:val="00D343BE"/>
    <w:rsid w:val="00D347A2"/>
    <w:rsid w:val="00D35386"/>
    <w:rsid w:val="00D3713D"/>
    <w:rsid w:val="00D3735E"/>
    <w:rsid w:val="00D37896"/>
    <w:rsid w:val="00D37D75"/>
    <w:rsid w:val="00D37F66"/>
    <w:rsid w:val="00D43701"/>
    <w:rsid w:val="00D44A11"/>
    <w:rsid w:val="00D44D8D"/>
    <w:rsid w:val="00D475E4"/>
    <w:rsid w:val="00D47FEB"/>
    <w:rsid w:val="00D509F1"/>
    <w:rsid w:val="00D514E4"/>
    <w:rsid w:val="00D51531"/>
    <w:rsid w:val="00D51FD8"/>
    <w:rsid w:val="00D523FF"/>
    <w:rsid w:val="00D52D91"/>
    <w:rsid w:val="00D52EE2"/>
    <w:rsid w:val="00D53BC1"/>
    <w:rsid w:val="00D5472D"/>
    <w:rsid w:val="00D54933"/>
    <w:rsid w:val="00D55D92"/>
    <w:rsid w:val="00D55E61"/>
    <w:rsid w:val="00D56521"/>
    <w:rsid w:val="00D56611"/>
    <w:rsid w:val="00D56813"/>
    <w:rsid w:val="00D570C7"/>
    <w:rsid w:val="00D57658"/>
    <w:rsid w:val="00D57F7F"/>
    <w:rsid w:val="00D616A0"/>
    <w:rsid w:val="00D625FF"/>
    <w:rsid w:val="00D657CF"/>
    <w:rsid w:val="00D65DF0"/>
    <w:rsid w:val="00D665BD"/>
    <w:rsid w:val="00D66EA8"/>
    <w:rsid w:val="00D7059B"/>
    <w:rsid w:val="00D71A38"/>
    <w:rsid w:val="00D71BA4"/>
    <w:rsid w:val="00D735FC"/>
    <w:rsid w:val="00D73C57"/>
    <w:rsid w:val="00D744F0"/>
    <w:rsid w:val="00D75C10"/>
    <w:rsid w:val="00D813E7"/>
    <w:rsid w:val="00D81D95"/>
    <w:rsid w:val="00D839F0"/>
    <w:rsid w:val="00D84C53"/>
    <w:rsid w:val="00D86736"/>
    <w:rsid w:val="00D86C1E"/>
    <w:rsid w:val="00D86DB3"/>
    <w:rsid w:val="00D8703B"/>
    <w:rsid w:val="00D877FB"/>
    <w:rsid w:val="00D87BFF"/>
    <w:rsid w:val="00D87E87"/>
    <w:rsid w:val="00D9076B"/>
    <w:rsid w:val="00D9089B"/>
    <w:rsid w:val="00D90C0F"/>
    <w:rsid w:val="00D91067"/>
    <w:rsid w:val="00D9179E"/>
    <w:rsid w:val="00D946CD"/>
    <w:rsid w:val="00D94829"/>
    <w:rsid w:val="00D94910"/>
    <w:rsid w:val="00D94CAD"/>
    <w:rsid w:val="00D94F82"/>
    <w:rsid w:val="00D959F7"/>
    <w:rsid w:val="00D95E13"/>
    <w:rsid w:val="00D96954"/>
    <w:rsid w:val="00D96ED5"/>
    <w:rsid w:val="00D97133"/>
    <w:rsid w:val="00D97DF6"/>
    <w:rsid w:val="00DA2075"/>
    <w:rsid w:val="00DA28D1"/>
    <w:rsid w:val="00DA36E5"/>
    <w:rsid w:val="00DA47BD"/>
    <w:rsid w:val="00DA5285"/>
    <w:rsid w:val="00DA54A9"/>
    <w:rsid w:val="00DA6E08"/>
    <w:rsid w:val="00DA72F5"/>
    <w:rsid w:val="00DA7603"/>
    <w:rsid w:val="00DB13A3"/>
    <w:rsid w:val="00DB1FBD"/>
    <w:rsid w:val="00DB4CEE"/>
    <w:rsid w:val="00DB62A4"/>
    <w:rsid w:val="00DB64AF"/>
    <w:rsid w:val="00DB7DBE"/>
    <w:rsid w:val="00DC0A3A"/>
    <w:rsid w:val="00DC0BEE"/>
    <w:rsid w:val="00DC1033"/>
    <w:rsid w:val="00DC3F64"/>
    <w:rsid w:val="00DC546C"/>
    <w:rsid w:val="00DC5A8D"/>
    <w:rsid w:val="00DC5DAD"/>
    <w:rsid w:val="00DC6686"/>
    <w:rsid w:val="00DC69C8"/>
    <w:rsid w:val="00DC6C8A"/>
    <w:rsid w:val="00DC71CB"/>
    <w:rsid w:val="00DC747B"/>
    <w:rsid w:val="00DD0850"/>
    <w:rsid w:val="00DD0D30"/>
    <w:rsid w:val="00DD2EE6"/>
    <w:rsid w:val="00DD4D8F"/>
    <w:rsid w:val="00DD5468"/>
    <w:rsid w:val="00DD5B66"/>
    <w:rsid w:val="00DD75E0"/>
    <w:rsid w:val="00DE070D"/>
    <w:rsid w:val="00DE1DA7"/>
    <w:rsid w:val="00DE1FFD"/>
    <w:rsid w:val="00DE42BB"/>
    <w:rsid w:val="00DE7052"/>
    <w:rsid w:val="00DE738E"/>
    <w:rsid w:val="00DE7814"/>
    <w:rsid w:val="00DE798E"/>
    <w:rsid w:val="00DF291D"/>
    <w:rsid w:val="00DF3B69"/>
    <w:rsid w:val="00DF52D3"/>
    <w:rsid w:val="00DF5825"/>
    <w:rsid w:val="00DF5A5E"/>
    <w:rsid w:val="00DF6AB0"/>
    <w:rsid w:val="00DF6D9F"/>
    <w:rsid w:val="00DF7BF6"/>
    <w:rsid w:val="00E00872"/>
    <w:rsid w:val="00E009EC"/>
    <w:rsid w:val="00E04642"/>
    <w:rsid w:val="00E048B8"/>
    <w:rsid w:val="00E07020"/>
    <w:rsid w:val="00E07143"/>
    <w:rsid w:val="00E07199"/>
    <w:rsid w:val="00E07507"/>
    <w:rsid w:val="00E1203D"/>
    <w:rsid w:val="00E129F1"/>
    <w:rsid w:val="00E13D80"/>
    <w:rsid w:val="00E13F1C"/>
    <w:rsid w:val="00E1521D"/>
    <w:rsid w:val="00E15838"/>
    <w:rsid w:val="00E167DA"/>
    <w:rsid w:val="00E16BFB"/>
    <w:rsid w:val="00E16FAC"/>
    <w:rsid w:val="00E203FA"/>
    <w:rsid w:val="00E20DB2"/>
    <w:rsid w:val="00E21B03"/>
    <w:rsid w:val="00E23EE8"/>
    <w:rsid w:val="00E24DEF"/>
    <w:rsid w:val="00E24E1C"/>
    <w:rsid w:val="00E3060D"/>
    <w:rsid w:val="00E321EA"/>
    <w:rsid w:val="00E32548"/>
    <w:rsid w:val="00E3257A"/>
    <w:rsid w:val="00E333C4"/>
    <w:rsid w:val="00E3390A"/>
    <w:rsid w:val="00E33BD2"/>
    <w:rsid w:val="00E33CCC"/>
    <w:rsid w:val="00E34DAE"/>
    <w:rsid w:val="00E36C52"/>
    <w:rsid w:val="00E40184"/>
    <w:rsid w:val="00E4044F"/>
    <w:rsid w:val="00E408CD"/>
    <w:rsid w:val="00E45ACA"/>
    <w:rsid w:val="00E45E53"/>
    <w:rsid w:val="00E4612C"/>
    <w:rsid w:val="00E47D4C"/>
    <w:rsid w:val="00E503C5"/>
    <w:rsid w:val="00E50C0D"/>
    <w:rsid w:val="00E510FC"/>
    <w:rsid w:val="00E51999"/>
    <w:rsid w:val="00E520CA"/>
    <w:rsid w:val="00E5297F"/>
    <w:rsid w:val="00E52E67"/>
    <w:rsid w:val="00E52EB2"/>
    <w:rsid w:val="00E5427F"/>
    <w:rsid w:val="00E561EA"/>
    <w:rsid w:val="00E57B2A"/>
    <w:rsid w:val="00E6019A"/>
    <w:rsid w:val="00E60FD8"/>
    <w:rsid w:val="00E61BA7"/>
    <w:rsid w:val="00E6299C"/>
    <w:rsid w:val="00E6458A"/>
    <w:rsid w:val="00E6512D"/>
    <w:rsid w:val="00E65401"/>
    <w:rsid w:val="00E65BD6"/>
    <w:rsid w:val="00E66003"/>
    <w:rsid w:val="00E663C3"/>
    <w:rsid w:val="00E66C8F"/>
    <w:rsid w:val="00E67004"/>
    <w:rsid w:val="00E702BE"/>
    <w:rsid w:val="00E703B6"/>
    <w:rsid w:val="00E706A9"/>
    <w:rsid w:val="00E70AE8"/>
    <w:rsid w:val="00E71BFC"/>
    <w:rsid w:val="00E72D91"/>
    <w:rsid w:val="00E73661"/>
    <w:rsid w:val="00E74403"/>
    <w:rsid w:val="00E7614D"/>
    <w:rsid w:val="00E76790"/>
    <w:rsid w:val="00E76ACC"/>
    <w:rsid w:val="00E80491"/>
    <w:rsid w:val="00E80E41"/>
    <w:rsid w:val="00E80F30"/>
    <w:rsid w:val="00E812B2"/>
    <w:rsid w:val="00E820E0"/>
    <w:rsid w:val="00E83203"/>
    <w:rsid w:val="00E83943"/>
    <w:rsid w:val="00E83E15"/>
    <w:rsid w:val="00E83FF4"/>
    <w:rsid w:val="00E84D3B"/>
    <w:rsid w:val="00E8515A"/>
    <w:rsid w:val="00E86A76"/>
    <w:rsid w:val="00E90A9B"/>
    <w:rsid w:val="00E921DB"/>
    <w:rsid w:val="00E9394E"/>
    <w:rsid w:val="00E93A7E"/>
    <w:rsid w:val="00E9485F"/>
    <w:rsid w:val="00E95A6F"/>
    <w:rsid w:val="00E960A6"/>
    <w:rsid w:val="00E9735F"/>
    <w:rsid w:val="00E97513"/>
    <w:rsid w:val="00E97FA4"/>
    <w:rsid w:val="00EA18CB"/>
    <w:rsid w:val="00EA53C3"/>
    <w:rsid w:val="00EA5597"/>
    <w:rsid w:val="00EA6EDA"/>
    <w:rsid w:val="00EB003A"/>
    <w:rsid w:val="00EB0F04"/>
    <w:rsid w:val="00EB4AA8"/>
    <w:rsid w:val="00EB5D71"/>
    <w:rsid w:val="00EB6014"/>
    <w:rsid w:val="00EB6FCE"/>
    <w:rsid w:val="00EC0043"/>
    <w:rsid w:val="00EC0527"/>
    <w:rsid w:val="00EC0AFE"/>
    <w:rsid w:val="00EC5A84"/>
    <w:rsid w:val="00EC5FAE"/>
    <w:rsid w:val="00EC6E8D"/>
    <w:rsid w:val="00ED0B80"/>
    <w:rsid w:val="00ED1150"/>
    <w:rsid w:val="00ED125F"/>
    <w:rsid w:val="00ED15BA"/>
    <w:rsid w:val="00ED1D36"/>
    <w:rsid w:val="00ED2895"/>
    <w:rsid w:val="00ED2977"/>
    <w:rsid w:val="00ED46CF"/>
    <w:rsid w:val="00ED7FEB"/>
    <w:rsid w:val="00EE1559"/>
    <w:rsid w:val="00EE1C08"/>
    <w:rsid w:val="00EE1EF3"/>
    <w:rsid w:val="00EE2685"/>
    <w:rsid w:val="00EE4155"/>
    <w:rsid w:val="00EE472A"/>
    <w:rsid w:val="00EE52DE"/>
    <w:rsid w:val="00EE5F46"/>
    <w:rsid w:val="00EF1FB6"/>
    <w:rsid w:val="00EF29A0"/>
    <w:rsid w:val="00EF35B5"/>
    <w:rsid w:val="00EF62F4"/>
    <w:rsid w:val="00EF66CF"/>
    <w:rsid w:val="00F01B18"/>
    <w:rsid w:val="00F02552"/>
    <w:rsid w:val="00F02872"/>
    <w:rsid w:val="00F029AA"/>
    <w:rsid w:val="00F0378F"/>
    <w:rsid w:val="00F03C9C"/>
    <w:rsid w:val="00F0553D"/>
    <w:rsid w:val="00F065B6"/>
    <w:rsid w:val="00F06F92"/>
    <w:rsid w:val="00F07EBF"/>
    <w:rsid w:val="00F10C66"/>
    <w:rsid w:val="00F11E3F"/>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373B7"/>
    <w:rsid w:val="00F37C11"/>
    <w:rsid w:val="00F40FDA"/>
    <w:rsid w:val="00F41597"/>
    <w:rsid w:val="00F41699"/>
    <w:rsid w:val="00F41B1D"/>
    <w:rsid w:val="00F41DCD"/>
    <w:rsid w:val="00F42C29"/>
    <w:rsid w:val="00F439D9"/>
    <w:rsid w:val="00F43E5B"/>
    <w:rsid w:val="00F43E7D"/>
    <w:rsid w:val="00F44B66"/>
    <w:rsid w:val="00F4558B"/>
    <w:rsid w:val="00F45893"/>
    <w:rsid w:val="00F502BD"/>
    <w:rsid w:val="00F50413"/>
    <w:rsid w:val="00F50B67"/>
    <w:rsid w:val="00F52CF7"/>
    <w:rsid w:val="00F531F4"/>
    <w:rsid w:val="00F53CE5"/>
    <w:rsid w:val="00F54AF6"/>
    <w:rsid w:val="00F55573"/>
    <w:rsid w:val="00F55795"/>
    <w:rsid w:val="00F55F74"/>
    <w:rsid w:val="00F57C89"/>
    <w:rsid w:val="00F6052E"/>
    <w:rsid w:val="00F61156"/>
    <w:rsid w:val="00F61371"/>
    <w:rsid w:val="00F614E1"/>
    <w:rsid w:val="00F62187"/>
    <w:rsid w:val="00F626E3"/>
    <w:rsid w:val="00F62866"/>
    <w:rsid w:val="00F6321C"/>
    <w:rsid w:val="00F649E4"/>
    <w:rsid w:val="00F64CC7"/>
    <w:rsid w:val="00F6585F"/>
    <w:rsid w:val="00F66DBB"/>
    <w:rsid w:val="00F66E3F"/>
    <w:rsid w:val="00F67EB0"/>
    <w:rsid w:val="00F71D49"/>
    <w:rsid w:val="00F726DB"/>
    <w:rsid w:val="00F73985"/>
    <w:rsid w:val="00F74205"/>
    <w:rsid w:val="00F7445E"/>
    <w:rsid w:val="00F74B2C"/>
    <w:rsid w:val="00F753C0"/>
    <w:rsid w:val="00F76CA7"/>
    <w:rsid w:val="00F76F16"/>
    <w:rsid w:val="00F776CB"/>
    <w:rsid w:val="00F8050A"/>
    <w:rsid w:val="00F81493"/>
    <w:rsid w:val="00F81A65"/>
    <w:rsid w:val="00F83DD3"/>
    <w:rsid w:val="00F83E2F"/>
    <w:rsid w:val="00F84F16"/>
    <w:rsid w:val="00F855C3"/>
    <w:rsid w:val="00F85CC2"/>
    <w:rsid w:val="00F86147"/>
    <w:rsid w:val="00F86E74"/>
    <w:rsid w:val="00F8737B"/>
    <w:rsid w:val="00F8773D"/>
    <w:rsid w:val="00F9113B"/>
    <w:rsid w:val="00F9146F"/>
    <w:rsid w:val="00F91541"/>
    <w:rsid w:val="00F919AB"/>
    <w:rsid w:val="00F94AEF"/>
    <w:rsid w:val="00F96170"/>
    <w:rsid w:val="00FA0167"/>
    <w:rsid w:val="00FA2128"/>
    <w:rsid w:val="00FA26E6"/>
    <w:rsid w:val="00FA5E99"/>
    <w:rsid w:val="00FA6F8A"/>
    <w:rsid w:val="00FB0275"/>
    <w:rsid w:val="00FB25D1"/>
    <w:rsid w:val="00FB2E31"/>
    <w:rsid w:val="00FB33A9"/>
    <w:rsid w:val="00FB4ED2"/>
    <w:rsid w:val="00FB508C"/>
    <w:rsid w:val="00FB5833"/>
    <w:rsid w:val="00FB59E3"/>
    <w:rsid w:val="00FB6440"/>
    <w:rsid w:val="00FB6A77"/>
    <w:rsid w:val="00FB6CE8"/>
    <w:rsid w:val="00FB7A46"/>
    <w:rsid w:val="00FC1A72"/>
    <w:rsid w:val="00FC1E3F"/>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2AFF"/>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3B9"/>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E1559"/>
    <w:rPr>
      <w:sz w:val="24"/>
      <w:szCs w:val="24"/>
      <w:lang w:val="en-GB"/>
    </w:rPr>
  </w:style>
  <w:style w:type="paragraph" w:styleId="Heading1">
    <w:name w:val="heading 1"/>
    <w:basedOn w:val="Normal"/>
    <w:next w:val="Normal"/>
    <w:link w:val="Heading1Char"/>
    <w:qFormat/>
    <w:rsid w:val="008E7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rsid w:val="003F234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uiPriority w:val="9"/>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 w:type="character" w:styleId="SmartLink">
    <w:name w:val="Smart Link"/>
    <w:basedOn w:val="DefaultParagraphFont"/>
    <w:uiPriority w:val="99"/>
    <w:semiHidden/>
    <w:unhideWhenUsed/>
    <w:rsid w:val="008E1619"/>
    <w:rPr>
      <w:color w:val="0000FF"/>
      <w:u w:val="single"/>
      <w:shd w:val="clear" w:color="auto" w:fill="F3F2F1"/>
    </w:rPr>
  </w:style>
  <w:style w:type="character" w:customStyle="1" w:styleId="Heading1Char">
    <w:name w:val="Heading 1 Char"/>
    <w:basedOn w:val="DefaultParagraphFont"/>
    <w:link w:val="Heading1"/>
    <w:rsid w:val="008E7E16"/>
    <w:rPr>
      <w:rFonts w:asciiTheme="majorHAnsi" w:eastAsiaTheme="majorEastAsia" w:hAnsiTheme="majorHAnsi" w:cstheme="majorBidi"/>
      <w:color w:val="365F91" w:themeColor="accent1" w:themeShade="BF"/>
      <w:sz w:val="32"/>
      <w:szCs w:val="32"/>
      <w:lang w:val="en-GB"/>
    </w:rPr>
  </w:style>
  <w:style w:type="character" w:customStyle="1" w:styleId="Heading2Char">
    <w:name w:val="Heading 2 Char"/>
    <w:basedOn w:val="DefaultParagraphFont"/>
    <w:link w:val="Heading2"/>
    <w:semiHidden/>
    <w:rsid w:val="003F234E"/>
    <w:rPr>
      <w:rFonts w:asciiTheme="majorHAnsi" w:eastAsiaTheme="majorEastAsia" w:hAnsiTheme="majorHAnsi" w:cstheme="majorBidi"/>
      <w:color w:val="365F91" w:themeColor="accent1" w:themeShade="BF"/>
      <w:sz w:val="26"/>
      <w:szCs w:val="26"/>
      <w:lang w:val="en-GB"/>
    </w:rPr>
  </w:style>
  <w:style w:type="paragraph" w:customStyle="1" w:styleId="default">
    <w:name w:val="default"/>
    <w:basedOn w:val="Normal"/>
    <w:rsid w:val="0085245C"/>
    <w:rPr>
      <w:rFonts w:eastAsiaTheme="minorHAnsi"/>
      <w:color w:val="4E475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rseday.com" TargetMode="External"/><Relationship Id="rId21" Type="http://schemas.openxmlformats.org/officeDocument/2006/relationships/hyperlink" Target="https://www.getsafeonline.org/usingaisafely/" TargetMode="External"/><Relationship Id="rId42" Type="http://schemas.openxmlformats.org/officeDocument/2006/relationships/image" Target="media/image8.emf"/><Relationship Id="rId47" Type="http://schemas.openxmlformats.org/officeDocument/2006/relationships/oleObject" Target="embeddings/oleObject9.bin"/><Relationship Id="rId63" Type="http://schemas.openxmlformats.org/officeDocument/2006/relationships/hyperlink" Target="https://lgfl.net/Safeguarding/Gen-AI?_hsmi=419432474" TargetMode="External"/><Relationship Id="rId68" Type="http://schemas.openxmlformats.org/officeDocument/2006/relationships/hyperlink" Target="https://crimestoppers-uk.org/fearless/professionals/resources" TargetMode="External"/><Relationship Id="rId16" Type="http://schemas.openxmlformats.org/officeDocument/2006/relationships/oleObject" Target="embeddings/oleObject2.bin"/><Relationship Id="rId11" Type="http://schemas.openxmlformats.org/officeDocument/2006/relationships/image" Target="media/image1.jpeg"/><Relationship Id="rId24" Type="http://schemas.openxmlformats.org/officeDocument/2006/relationships/hyperlink" Target="mailto:derbyyot@derby.gov.uk" TargetMode="External"/><Relationship Id="rId32" Type="http://schemas.openxmlformats.org/officeDocument/2006/relationships/hyperlink" Target="https://www.legislation.gov.uk/ukpga/2026/21/contents/enacted" TargetMode="External"/><Relationship Id="rId37" Type="http://schemas.openxmlformats.org/officeDocument/2006/relationships/hyperlink" Target="https://www.gov.uk/government/publications/learning-from-domestic-homicide-reviews-government-response" TargetMode="External"/><Relationship Id="rId40" Type="http://schemas.openxmlformats.org/officeDocument/2006/relationships/image" Target="media/image7.emf"/><Relationship Id="rId45" Type="http://schemas.openxmlformats.org/officeDocument/2006/relationships/oleObject" Target="embeddings/oleObject8.bin"/><Relationship Id="rId53" Type="http://schemas.openxmlformats.org/officeDocument/2006/relationships/hyperlink" Target="https://swgfl.org.uk/magazine/an-interview-with-the-professionals-online-safety-helpline-the-impact-of-online-harm-on-young-people/" TargetMode="External"/><Relationship Id="rId58" Type="http://schemas.openxmlformats.org/officeDocument/2006/relationships/hyperlink" Target="https://explore-education-statistics.service.gov.uk/data-catalogue/data-set/83cd347e-13ed-4244-9572-ffdd241e85d9" TargetMode="External"/><Relationship Id="rId66" Type="http://schemas.openxmlformats.org/officeDocument/2006/relationships/hyperlink" Target="https://learning.nspcc.org.uk/services/talk-relationships" TargetMode="External"/><Relationship Id="rId74" Type="http://schemas.openxmlformats.org/officeDocument/2006/relationships/hyperlink" Target="https://learning.nspcc.org.uk/research-resources/child-protection-plan-register-statistics"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gov.uk/government/publications/risk-factors-for-becoming-neet-a-statistical-analysis-using-linked-data" TargetMode="External"/><Relationship Id="rId19" Type="http://schemas.openxmlformats.org/officeDocument/2006/relationships/image" Target="media/image5.emf"/><Relationship Id="rId14" Type="http://schemas.openxmlformats.org/officeDocument/2006/relationships/oleObject" Target="embeddings/oleObject1.bin"/><Relationship Id="rId22" Type="http://schemas.openxmlformats.org/officeDocument/2006/relationships/image" Target="media/image6.emf"/><Relationship Id="rId27" Type="http://schemas.openxmlformats.org/officeDocument/2006/relationships/hyperlink" Target="https://view.officeapps.live.com/op/view.aspx?src=https%3A%2F%2Fwww.rseday.com%2Fmedia%2Faphghahs%2F3-rse-day-song.pptx&amp;wdOrigin=BROWSELINK" TargetMode="External"/><Relationship Id="rId30" Type="http://schemas.openxmlformats.org/officeDocument/2006/relationships/hyperlink" Target="https://eur03.safelinks.protection.outlook.com/?url=https%3A%2F%2Fchildrenscommissioner.us20.list-manage.com%2Ftrack%2Fclick%3Fu%3D16993ca94a1f1469c8830a765%26id%3D2ec89af8a8%26e%3Ddb02764da3&amp;data=05%7C02%7Ccarol.woods%40derby.gov.uk%7C05c3210584ed490df82508debcbfdbd7%7C0d3ae6223706422c8a6992b85125fc4e%7C0%7C0%7C639155729582122937%7CUnknown%7CTWFpbGZsb3d8eyJFbXB0eU1hcGkiOnRydWUsIlYiOiIwLjAuMDAwMCIsIlAiOiJXaW4zMiIsIkFOIjoiTWFpbCIsIldUIjoyfQ%3D%3D%7C0%7C%7C%7C&amp;sdata=UKd7GCOgRbYS%2B%2B%2Fdne7XNyGlxh2gKw3LfalMwLV8mrM%3D&amp;reserved=0" TargetMode="External"/><Relationship Id="rId35" Type="http://schemas.openxmlformats.org/officeDocument/2006/relationships/hyperlink" Target="https://www.gov.uk/government/collections/childrens-social-care" TargetMode="External"/><Relationship Id="rId43" Type="http://schemas.openxmlformats.org/officeDocument/2006/relationships/oleObject" Target="embeddings/oleObject7.bin"/><Relationship Id="rId48" Type="http://schemas.openxmlformats.org/officeDocument/2006/relationships/hyperlink" Target="https://eur03.safelinks.protection.outlook.com/?url=https%3A%2F%2Fgx1s2.r.a.d.sendibm1.com%2Fmk%2Fcl%2Ff%2Fsh%2F1t6Af4OiGsE8LUO3AaEghmd8l22u2j%2FXeijCgtycLWR&amp;data=05%7C02%7Ccarol.woods%40derby.gov.uk%7C99176e50e19b4bb176a508deb03bc51a%7C0d3ae6223706422c8a6992b85125fc4e%7C0%7C0%7C639141967941504524%7CUnknown%7CTWFpbGZsb3d8eyJFbXB0eU1hcGkiOnRydWUsIlYiOiIwLjAuMDAwMCIsIlAiOiJXaW4zMiIsIkFOIjoiTWFpbCIsIldUIjoyfQ%3D%3D%7C0%7C%7C%7C&amp;sdata=IPeRQ2IvPoRBw761KEO7zmSq50WVLjagyTF6fX7zmDM%3D&amp;reserved=0" TargetMode="External"/><Relationship Id="rId56" Type="http://schemas.openxmlformats.org/officeDocument/2006/relationships/hyperlink" Target="https://www.rcpch.ac.uk/sites/default/files/2026-05/OnlineHarms2026_Quick-read.pdf" TargetMode="External"/><Relationship Id="rId64" Type="http://schemas.openxmlformats.org/officeDocument/2006/relationships/hyperlink" Target="https://lgfl.net/safeguarding/safeskills?_hsmi=419432474" TargetMode="External"/><Relationship Id="rId69" Type="http://schemas.openxmlformats.org/officeDocument/2006/relationships/hyperlink" Target="https://crimestoppers-uk.org/fearless/professionals/resources/fearless-poster-order-form" TargetMode="External"/><Relationship Id="rId77" Type="http://schemas.openxmlformats.org/officeDocument/2006/relationships/footer" Target="footer1.xml"/><Relationship Id="rId8" Type="http://schemas.openxmlformats.org/officeDocument/2006/relationships/hyperlink" Target="https://eur03.safelinks.protection.outlook.com/?url=https%3A%2F%2Ftrixcms.trixonline.co.uk%2Fapi%2Fassets%2Fderbyshirescp%2F3644ab95-a5c2-45bc-9847-bb03368fab58%2Fddscp-domestic-abuse-handbook-nov-25.pdf&amp;data=05%7C02%7Ccarol.woods%40derby.gov.uk%7Cdf65a6d103484d0cee4d08debfc98360%7C0d3ae6223706422c8a6992b85125fc4e%7C0%7C0%7C639159069398477959%7CUnknown%7CTWFpbGZsb3d8eyJFbXB0eU1hcGkiOnRydWUsIlYiOiIwLjAuMDAwMCIsIlAiOiJXaW4zMiIsIkFOIjoiTWFpbCIsIldUIjoyfQ%3D%3D%7C0%7C%7C%7C&amp;sdata=VYptEalTA6KDKthYsE9p8NNGLH5iHw9Wc%2B8E8jWkjgM%3D&amp;reserved=0" TargetMode="External"/><Relationship Id="rId51" Type="http://schemas.openxmlformats.org/officeDocument/2006/relationships/hyperlink" Target="https://www.lucyfaithfull.org.uk/project-intercept/" TargetMode="External"/><Relationship Id="rId72" Type="http://schemas.openxmlformats.org/officeDocument/2006/relationships/hyperlink" Target="https://hmiprisons.justiceinspectorates.gov.uk/hmipris_reports/children-on-short-term-remand/" TargetMode="External"/><Relationship Id="rId3" Type="http://schemas.openxmlformats.org/officeDocument/2006/relationships/styles" Target="styles.xml"/><Relationship Id="rId12" Type="http://schemas.openxmlformats.org/officeDocument/2006/relationships/hyperlink" Target="https://rnli.org/safety/float?gclsrc=aw.ds&amp;gad_source=1&amp;gad_campaignid=20429695650&amp;gclid=EAIaIQobChMImYWppsfblAMVG5NQBh0beyLsEAAYASAAEgKkn_D_BwE" TargetMode="External"/><Relationship Id="rId17" Type="http://schemas.openxmlformats.org/officeDocument/2006/relationships/image" Target="media/image4.emf"/><Relationship Id="rId25" Type="http://schemas.openxmlformats.org/officeDocument/2006/relationships/hyperlink" Target="https://eur03.safelinks.protection.outlook.com/?url=https%3A%2F%2Fs-url.co%2FsScsAA&amp;data=05%7C02%7Ccarol.woods%40derby.gov.uk%7C2f77523a57fe4b16c17108deb68bacf5%7C0d3ae6223706422c8a6992b85125fc4e%7C0%7C0%7C639148908198726712%7CUnknown%7CTWFpbGZsb3d8eyJFbXB0eU1hcGkiOnRydWUsIlYiOiIwLjAuMDAwMCIsIlAiOiJXaW4zMiIsIkFOIjoiTWFpbCIsIldUIjoyfQ%3D%3D%7C0%7C%7C%7C&amp;sdata=41QLWw4Ti61dNaxDeFYlpedwCKAtdPYmp1nq2g9%2BPBg%3D&amp;reserved=0" TargetMode="External"/><Relationship Id="rId33" Type="http://schemas.openxmlformats.org/officeDocument/2006/relationships/hyperlink" Target="https://www.gov.uk/government/news/government-sets-out-next-steps-for-childrens-social-care-reforms" TargetMode="External"/><Relationship Id="rId38" Type="http://schemas.openxmlformats.org/officeDocument/2006/relationships/hyperlink" Target="https://www.victimsupport.org.uk/more-us/why-choose-us/specialist-services/wematter/" TargetMode="External"/><Relationship Id="rId46" Type="http://schemas.openxmlformats.org/officeDocument/2006/relationships/image" Target="media/image10.emf"/><Relationship Id="rId59" Type="http://schemas.openxmlformats.org/officeDocument/2006/relationships/hyperlink" Target="https://foundations.org.uk/press-release/foster-care-practice-guide/" TargetMode="External"/><Relationship Id="rId67" Type="http://schemas.openxmlformats.org/officeDocument/2006/relationships/hyperlink" Target="https://www.eventbrite.co.uk/e/fearless-against-crime-professional-session-tickets-1474396673139?aff=oddtdtcreator" TargetMode="External"/><Relationship Id="rId20" Type="http://schemas.openxmlformats.org/officeDocument/2006/relationships/oleObject" Target="embeddings/oleObject4.bin"/><Relationship Id="rId41" Type="http://schemas.openxmlformats.org/officeDocument/2006/relationships/oleObject" Target="embeddings/oleObject6.bin"/><Relationship Id="rId54" Type="http://schemas.openxmlformats.org/officeDocument/2006/relationships/hyperlink" Target="https://www.barnardos.org.uk/research/impact-online-misogyny-children-and-young-peoples-attitudes-and-behaviours" TargetMode="External"/><Relationship Id="rId62" Type="http://schemas.openxmlformats.org/officeDocument/2006/relationships/hyperlink" Target="https://lgfl.net/Safeguarding/TypesOfHarm/CCE?_hsmi=419432474" TargetMode="External"/><Relationship Id="rId70" Type="http://schemas.openxmlformats.org/officeDocument/2006/relationships/hyperlink" Target="https://www.gov.uk/government/news/youth-justice-overhaul-to-keep-streets-safer" TargetMode="External"/><Relationship Id="rId75" Type="http://schemas.openxmlformats.org/officeDocument/2006/relationships/hyperlink" Target="https://www.nspcc.org.uk/about-us/news-opinion/2026/calling-for-government-do-more-expand-reach-family-hub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oleObject" Target="embeddings/oleObject5.bin"/><Relationship Id="rId28" Type="http://schemas.openxmlformats.org/officeDocument/2006/relationships/hyperlink" Target="https://padlet.com/AchieveWellTeam/rse-day-map-2026-li6yz1dgwt62eryr" TargetMode="External"/><Relationship Id="rId36" Type="http://schemas.openxmlformats.org/officeDocument/2006/relationships/hyperlink" Target="https://www.gov.uk/government/publications/crime-and-policing-act-2026-factsheets" TargetMode="External"/><Relationship Id="rId49" Type="http://schemas.openxmlformats.org/officeDocument/2006/relationships/hyperlink" Target="https://www.nspcc.org.uk/about-us/news-opinion/2026/childline-counselling-sessions-online-abuse-rise" TargetMode="External"/><Relationship Id="rId57" Type="http://schemas.openxmlformats.org/officeDocument/2006/relationships/hyperlink" Target="https://www.aru.ac.uk/news/illegal-childrens-homes-increase-exploitation-risk" TargetMode="External"/><Relationship Id="rId10" Type="http://schemas.openxmlformats.org/officeDocument/2006/relationships/hyperlink" Target="https://eur03.safelinks.protection.outlook.com/?url=https%3A%2F%2Fforms.cloud.microsoft%2Fe%2FFL80gE6SQR&amp;data=05%7C02%7CCarol.Woods%40derby.gov.uk%7C3a975ff2c5d24d66517408debfc4527d%7C0d3ae6223706422c8a6992b85125fc4e%7C0%7C0%7C639159047112286728%7CUnknown%7CTWFpbGZsb3d8eyJFbXB0eU1hcGkiOnRydWUsIlYiOiIwLjAuMDAwMCIsIlAiOiJXaW4zMiIsIkFOIjoiTWFpbCIsIldUIjoyfQ%3D%3D%7C0%7C%7C%7C&amp;sdata=vYN5xM7owIn0hl6CFR13zRrfuauFRPPRnebOlTMli6I%3D&amp;reserved=0" TargetMode="External"/><Relationship Id="rId31" Type="http://schemas.openxmlformats.org/officeDocument/2006/relationships/hyperlink" Target="https://www.gov.uk/government/publications/keeping-children-safe-helping-families-thrive" TargetMode="External"/><Relationship Id="rId44" Type="http://schemas.openxmlformats.org/officeDocument/2006/relationships/image" Target="media/image9.emf"/><Relationship Id="rId52" Type="http://schemas.openxmlformats.org/officeDocument/2006/relationships/hyperlink" Target="https://www.ofcom.org.uk/online-safety/illegal-and-harmful-content/platforms-should-use-detection-technology-to-stop-spread-of-illegal-intimate-images-online-under-strengthened-ofcom-codes" TargetMode="External"/><Relationship Id="rId60" Type="http://schemas.openxmlformats.org/officeDocument/2006/relationships/hyperlink" Target="https://foundations.org.uk/our-work/publications/equity-focused-systematic-review-interventions-foster-carers-adoptive-parents/" TargetMode="External"/><Relationship Id="rId65" Type="http://schemas.openxmlformats.org/officeDocument/2006/relationships/hyperlink" Target="https://www.csacentre.org.uk/blog/sharing-information-our-new-guide-for-professionals/" TargetMode="External"/><Relationship Id="rId73" Type="http://schemas.openxmlformats.org/officeDocument/2006/relationships/hyperlink" Target="https://www.gov.uk/government/collections/statistics-serious-incident-notifications"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ur03.safelinks.protection.outlook.com/?url=https%3A%2F%2Fforms.cloud.microsoft%2Fe%2FFL80gE6SQR&amp;data=05%7C02%7Ccarol.woods%40derby.gov.uk%7Cdf65a6d103484d0cee4d08debfc98360%7C0d3ae6223706422c8a6992b85125fc4e%7C0%7C0%7C639159069398519429%7CUnknown%7CTWFpbGZsb3d8eyJFbXB0eU1hcGkiOnRydWUsIlYiOiIwLjAuMDAwMCIsIlAiOiJXaW4zMiIsIkFOIjoiTWFpbCIsIldUIjoyfQ%3D%3D%7C0%7C%7C%7C&amp;sdata=T7HEkUo0ii%2Fv9JXmF7dtQ42cwr5LU08tjenq8FgSwco%3D&amp;reserved=0" TargetMode="External"/><Relationship Id="rId13" Type="http://schemas.openxmlformats.org/officeDocument/2006/relationships/image" Target="media/image2.emf"/><Relationship Id="rId18" Type="http://schemas.openxmlformats.org/officeDocument/2006/relationships/oleObject" Target="embeddings/oleObject3.bin"/><Relationship Id="rId39" Type="http://schemas.openxmlformats.org/officeDocument/2006/relationships/hyperlink" Target="https://victimsupport-org-uk.zoom.us/webinar/register/WN_WYB1g_uxQSGMR7AL1DUsgQ" TargetMode="External"/><Relationship Id="rId34" Type="http://schemas.openxmlformats.org/officeDocument/2006/relationships/hyperlink" Target="https://www.gov.uk/government/publications/delivering-the-childrens-social-care-reset" TargetMode="External"/><Relationship Id="rId50" Type="http://schemas.openxmlformats.org/officeDocument/2006/relationships/hyperlink" Target="https://www.nspcc.org.uk/support-us/campaigns/online-safety/" TargetMode="External"/><Relationship Id="rId55" Type="http://schemas.openxmlformats.org/officeDocument/2006/relationships/hyperlink" Target="https://www.rcpch.ac.uk/news-events/news/2026-05/childrens-doctors-increasingly-treating-harms-associated-social-media" TargetMode="External"/><Relationship Id="rId76" Type="http://schemas.openxmlformats.org/officeDocument/2006/relationships/hyperlink" Target="https://learning.nspcc.org.uk/research-resources/2026/multi-agency-safeguarding-family-hubs" TargetMode="External"/><Relationship Id="rId7" Type="http://schemas.openxmlformats.org/officeDocument/2006/relationships/endnotes" Target="endnotes.xml"/><Relationship Id="rId71" Type="http://schemas.openxmlformats.org/officeDocument/2006/relationships/hyperlink" Target="https://www.gov.uk/government/publications/cutting-youth-crime-changing-young-lives" TargetMode="External"/><Relationship Id="rId2" Type="http://schemas.openxmlformats.org/officeDocument/2006/relationships/numbering" Target="numbering.xml"/><Relationship Id="rId29" Type="http://schemas.openxmlformats.org/officeDocument/2006/relationships/hyperlink" Target="https://eur03.safelinks.protection.outlook.com/?url=https%3A%2F%2Fchildrenscommissioner.us20.list-manage.com%2Ftrack%2Fclick%3Fu%3D16993ca94a1f1469c8830a765%26id%3Da7e3d0b8eb%26e%3Ddb02764da3&amp;data=05%7C02%7Ccarol.woods%40derby.gov.uk%7C05c3210584ed490df82508debcbfdbd7%7C0d3ae6223706422c8a6992b85125fc4e%7C0%7C0%7C639155729582105123%7CUnknown%7CTWFpbGZsb3d8eyJFbXB0eU1hcGkiOnRydWUsIlYiOiIwLjAuMDAwMCIsIlAiOiJXaW4zMiIsIkFOIjoiTWFpbCIsIldUIjoyfQ%3D%3D%7C0%7C%7C%7C&amp;sdata=%2B3jdypiyvLxif1pUurVEy9bZU145lwjkCGTcYA49qVM%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14</Pages>
  <Words>5591</Words>
  <Characters>31875</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25</cp:revision>
  <dcterms:created xsi:type="dcterms:W3CDTF">2026-05-22T09:43:00Z</dcterms:created>
  <dcterms:modified xsi:type="dcterms:W3CDTF">2026-06-01T11:57:00Z</dcterms:modified>
</cp:coreProperties>
</file>