
<file path=[Content_Types].xml><?xml version="1.0" encoding="utf-8"?>
<Types xmlns="http://schemas.openxmlformats.org/package/2006/content-types">
  <Default Extension="bin" ContentType="application/vnd.openxmlformats-officedocument.oleObject"/>
  <Default Extension="docx" ContentType="application/vnd.openxmlformats-officedocument.wordprocessingml.documen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47A392" w14:textId="7F3972C4" w:rsidR="007B7463" w:rsidRPr="00A45A21" w:rsidRDefault="007B7463" w:rsidP="007B7463">
      <w:pPr>
        <w:jc w:val="center"/>
        <w:rPr>
          <w:rFonts w:asciiTheme="minorHAnsi" w:hAnsiTheme="minorHAnsi" w:cstheme="minorHAnsi"/>
          <w:b/>
          <w:bCs/>
        </w:rPr>
      </w:pPr>
      <w:r w:rsidRPr="00A45A21">
        <w:rPr>
          <w:rFonts w:asciiTheme="minorHAnsi" w:hAnsiTheme="minorHAnsi" w:cstheme="minorHAnsi"/>
          <w:b/>
          <w:bCs/>
        </w:rPr>
        <w:t>DDSCP Safeguarding Update:</w:t>
      </w:r>
      <w:r>
        <w:rPr>
          <w:rFonts w:asciiTheme="minorHAnsi" w:hAnsiTheme="minorHAnsi" w:cstheme="minorHAnsi"/>
          <w:b/>
          <w:bCs/>
        </w:rPr>
        <w:t xml:space="preserve"> </w:t>
      </w:r>
      <w:r w:rsidR="00B05D3B">
        <w:rPr>
          <w:rFonts w:asciiTheme="minorHAnsi" w:hAnsiTheme="minorHAnsi" w:cstheme="minorHAnsi"/>
          <w:b/>
          <w:bCs/>
        </w:rPr>
        <w:t>13</w:t>
      </w:r>
      <w:r w:rsidR="00B05D3B" w:rsidRPr="00B05D3B">
        <w:rPr>
          <w:rFonts w:asciiTheme="minorHAnsi" w:hAnsiTheme="minorHAnsi" w:cstheme="minorHAnsi"/>
          <w:b/>
          <w:bCs/>
          <w:vertAlign w:val="superscript"/>
        </w:rPr>
        <w:t>th</w:t>
      </w:r>
      <w:r w:rsidR="00B05D3B">
        <w:rPr>
          <w:rFonts w:asciiTheme="minorHAnsi" w:hAnsiTheme="minorHAnsi" w:cstheme="minorHAnsi"/>
          <w:b/>
          <w:bCs/>
        </w:rPr>
        <w:t xml:space="preserve"> </w:t>
      </w:r>
      <w:r w:rsidR="00F531F4">
        <w:rPr>
          <w:rFonts w:asciiTheme="minorHAnsi" w:hAnsiTheme="minorHAnsi" w:cstheme="minorHAnsi"/>
          <w:b/>
          <w:bCs/>
        </w:rPr>
        <w:t xml:space="preserve">February </w:t>
      </w:r>
      <w:r w:rsidR="00471B26">
        <w:rPr>
          <w:rFonts w:asciiTheme="minorHAnsi" w:hAnsiTheme="minorHAnsi" w:cstheme="minorHAnsi"/>
          <w:b/>
          <w:bCs/>
        </w:rPr>
        <w:t>202</w:t>
      </w:r>
      <w:r w:rsidR="00E5427F">
        <w:rPr>
          <w:rFonts w:asciiTheme="minorHAnsi" w:hAnsiTheme="minorHAnsi" w:cstheme="minorHAnsi"/>
          <w:b/>
          <w:bCs/>
        </w:rPr>
        <w:t>6</w:t>
      </w:r>
    </w:p>
    <w:p w14:paraId="6A42F65D" w14:textId="77777777" w:rsidR="00B42AEC" w:rsidRDefault="00B42AEC"/>
    <w:tbl>
      <w:tblPr>
        <w:tblStyle w:val="TableGrid"/>
        <w:tblW w:w="14606" w:type="dxa"/>
        <w:tblInd w:w="-147" w:type="dxa"/>
        <w:tblLayout w:type="fixed"/>
        <w:tblLook w:val="04A0" w:firstRow="1" w:lastRow="0" w:firstColumn="1" w:lastColumn="0" w:noHBand="0" w:noVBand="1"/>
      </w:tblPr>
      <w:tblGrid>
        <w:gridCol w:w="1702"/>
        <w:gridCol w:w="1984"/>
        <w:gridCol w:w="8505"/>
        <w:gridCol w:w="2415"/>
      </w:tblGrid>
      <w:tr w:rsidR="00B42AEC" w:rsidRPr="004366F9" w14:paraId="59D52D99" w14:textId="77777777" w:rsidTr="00070A6A">
        <w:trPr>
          <w:tblHeader/>
        </w:trPr>
        <w:tc>
          <w:tcPr>
            <w:tcW w:w="1702" w:type="dxa"/>
            <w:shd w:val="clear" w:color="auto" w:fill="B8CCE4" w:themeFill="accent1" w:themeFillTint="66"/>
          </w:tcPr>
          <w:p w14:paraId="6E226F24" w14:textId="7D4667FB" w:rsidR="00B42AEC" w:rsidRPr="002D0EAD" w:rsidRDefault="00B42AEC" w:rsidP="00FD5A8B">
            <w:pPr>
              <w:rPr>
                <w:rFonts w:asciiTheme="minorHAnsi" w:hAnsiTheme="minorHAnsi" w:cstheme="minorHAnsi"/>
                <w:b/>
                <w:bCs/>
              </w:rPr>
            </w:pPr>
            <w:bookmarkStart w:id="0" w:name="_Hlk211012504"/>
            <w:r w:rsidRPr="002D0EAD">
              <w:rPr>
                <w:rFonts w:asciiTheme="minorHAnsi" w:hAnsiTheme="minorHAnsi" w:cstheme="minorHAnsi"/>
                <w:b/>
                <w:bCs/>
              </w:rPr>
              <w:t>Theme</w:t>
            </w:r>
          </w:p>
        </w:tc>
        <w:tc>
          <w:tcPr>
            <w:tcW w:w="1984" w:type="dxa"/>
            <w:shd w:val="clear" w:color="auto" w:fill="B8CCE4" w:themeFill="accent1" w:themeFillTint="66"/>
          </w:tcPr>
          <w:p w14:paraId="3A0EA852" w14:textId="5D13C9D6" w:rsidR="00B42AEC" w:rsidRPr="002D0EAD" w:rsidRDefault="00B42AEC" w:rsidP="00FD5A8B">
            <w:pPr>
              <w:rPr>
                <w:rFonts w:asciiTheme="minorHAnsi" w:hAnsiTheme="minorHAnsi" w:cstheme="minorHAnsi"/>
                <w:b/>
                <w:bCs/>
              </w:rPr>
            </w:pPr>
            <w:r w:rsidRPr="002D0EAD">
              <w:rPr>
                <w:rFonts w:asciiTheme="minorHAnsi" w:hAnsiTheme="minorHAnsi" w:cstheme="minorHAnsi"/>
                <w:b/>
                <w:bCs/>
              </w:rPr>
              <w:t>Source</w:t>
            </w:r>
          </w:p>
        </w:tc>
        <w:tc>
          <w:tcPr>
            <w:tcW w:w="8505" w:type="dxa"/>
            <w:shd w:val="clear" w:color="auto" w:fill="B8CCE4" w:themeFill="accent1" w:themeFillTint="66"/>
          </w:tcPr>
          <w:p w14:paraId="5F5C2F86" w14:textId="5E9091A5" w:rsidR="00B42AEC" w:rsidRPr="002D0EAD" w:rsidRDefault="00B42AEC" w:rsidP="00FD5A8B">
            <w:pPr>
              <w:rPr>
                <w:rFonts w:asciiTheme="minorHAnsi" w:hAnsiTheme="minorHAnsi" w:cstheme="minorHAnsi"/>
                <w:b/>
                <w:bCs/>
              </w:rPr>
            </w:pPr>
            <w:r w:rsidRPr="002D0EAD">
              <w:rPr>
                <w:rFonts w:asciiTheme="minorHAnsi" w:hAnsiTheme="minorHAnsi" w:cstheme="minorHAnsi"/>
                <w:b/>
                <w:bCs/>
              </w:rPr>
              <w:t>Message</w:t>
            </w:r>
          </w:p>
        </w:tc>
        <w:tc>
          <w:tcPr>
            <w:tcW w:w="2415" w:type="dxa"/>
            <w:shd w:val="clear" w:color="auto" w:fill="B8CCE4" w:themeFill="accent1" w:themeFillTint="66"/>
          </w:tcPr>
          <w:p w14:paraId="6E980A6F" w14:textId="04CF5E36" w:rsidR="00B42AEC" w:rsidRPr="002D0EAD" w:rsidRDefault="00B42AEC" w:rsidP="00FD5A8B">
            <w:pPr>
              <w:rPr>
                <w:rFonts w:asciiTheme="minorHAnsi" w:hAnsiTheme="minorHAnsi" w:cstheme="minorHAnsi"/>
                <w:b/>
                <w:bCs/>
              </w:rPr>
            </w:pPr>
            <w:r w:rsidRPr="002D0EAD">
              <w:rPr>
                <w:rFonts w:asciiTheme="minorHAnsi" w:hAnsiTheme="minorHAnsi" w:cstheme="minorHAnsi"/>
                <w:b/>
                <w:bCs/>
              </w:rPr>
              <w:t>Link and</w:t>
            </w:r>
            <w:r w:rsidR="00070A6A" w:rsidRPr="002D0EAD">
              <w:rPr>
                <w:rFonts w:asciiTheme="minorHAnsi" w:hAnsiTheme="minorHAnsi" w:cstheme="minorHAnsi"/>
                <w:b/>
                <w:bCs/>
              </w:rPr>
              <w:t xml:space="preserve"> </w:t>
            </w:r>
            <w:r w:rsidRPr="002D0EAD">
              <w:rPr>
                <w:rFonts w:asciiTheme="minorHAnsi" w:hAnsiTheme="minorHAnsi" w:cstheme="minorHAnsi"/>
                <w:b/>
                <w:bCs/>
              </w:rPr>
              <w:t>/</w:t>
            </w:r>
            <w:r w:rsidR="00070A6A" w:rsidRPr="002D0EAD">
              <w:rPr>
                <w:rFonts w:asciiTheme="minorHAnsi" w:hAnsiTheme="minorHAnsi" w:cstheme="minorHAnsi"/>
                <w:b/>
                <w:bCs/>
              </w:rPr>
              <w:t xml:space="preserve"> </w:t>
            </w:r>
            <w:r w:rsidRPr="002D0EAD">
              <w:rPr>
                <w:rFonts w:asciiTheme="minorHAnsi" w:hAnsiTheme="minorHAnsi" w:cstheme="minorHAnsi"/>
                <w:b/>
                <w:bCs/>
              </w:rPr>
              <w:t xml:space="preserve">or document </w:t>
            </w:r>
          </w:p>
        </w:tc>
      </w:tr>
      <w:bookmarkEnd w:id="0"/>
      <w:tr w:rsidR="009C76E1" w:rsidRPr="004366F9" w14:paraId="4F6676FA" w14:textId="77777777" w:rsidTr="00070A6A">
        <w:trPr>
          <w:trHeight w:val="794"/>
        </w:trPr>
        <w:tc>
          <w:tcPr>
            <w:tcW w:w="1702" w:type="dxa"/>
          </w:tcPr>
          <w:p w14:paraId="65BBFE74" w14:textId="6EAF78D1" w:rsidR="009C76E1" w:rsidRPr="002D0EAD" w:rsidRDefault="005E606B" w:rsidP="009C76E1">
            <w:pPr>
              <w:rPr>
                <w:rFonts w:asciiTheme="minorHAnsi" w:hAnsiTheme="minorHAnsi" w:cstheme="minorHAnsi"/>
                <w:b/>
                <w:bCs/>
              </w:rPr>
            </w:pPr>
            <w:r w:rsidRPr="00DA28D1">
              <w:rPr>
                <w:rFonts w:asciiTheme="minorHAnsi" w:hAnsiTheme="minorHAnsi" w:cstheme="minorHAnsi"/>
                <w:b/>
                <w:bCs/>
              </w:rPr>
              <w:t>Local Updates</w:t>
            </w:r>
          </w:p>
        </w:tc>
        <w:tc>
          <w:tcPr>
            <w:tcW w:w="1984" w:type="dxa"/>
          </w:tcPr>
          <w:p w14:paraId="781D9D2D" w14:textId="2E821711" w:rsidR="009C76E1" w:rsidRDefault="009C76E1" w:rsidP="009C76E1">
            <w:pPr>
              <w:rPr>
                <w:rFonts w:asciiTheme="minorHAnsi" w:hAnsiTheme="minorHAnsi" w:cstheme="minorHAnsi"/>
              </w:rPr>
            </w:pPr>
            <w:r w:rsidRPr="008E1619">
              <w:rPr>
                <w:rFonts w:asciiTheme="minorHAnsi" w:hAnsiTheme="minorHAnsi" w:cstheme="minorHAnsi"/>
              </w:rPr>
              <w:t>Derby PACE Team</w:t>
            </w:r>
            <w:r>
              <w:rPr>
                <w:rFonts w:asciiTheme="minorHAnsi" w:hAnsiTheme="minorHAnsi" w:cstheme="minorHAnsi"/>
              </w:rPr>
              <w:t xml:space="preserve">, Derby City Council </w:t>
            </w:r>
          </w:p>
        </w:tc>
        <w:tc>
          <w:tcPr>
            <w:tcW w:w="8505" w:type="dxa"/>
          </w:tcPr>
          <w:p w14:paraId="16261CE5" w14:textId="77777777" w:rsidR="009C76E1" w:rsidRPr="002B0F77" w:rsidRDefault="009C76E1" w:rsidP="009C76E1">
            <w:pPr>
              <w:rPr>
                <w:rFonts w:asciiTheme="minorHAnsi" w:eastAsia="Aptos" w:hAnsiTheme="minorHAnsi" w:cstheme="minorHAnsi"/>
                <w:b/>
                <w:bCs/>
                <w14:ligatures w14:val="standardContextual"/>
              </w:rPr>
            </w:pPr>
            <w:r w:rsidRPr="002B0F77">
              <w:rPr>
                <w:rFonts w:asciiTheme="minorHAnsi" w:eastAsia="Aptos" w:hAnsiTheme="minorHAnsi" w:cstheme="minorHAnsi"/>
                <w:b/>
                <w:bCs/>
                <w14:ligatures w14:val="standardContextual"/>
              </w:rPr>
              <w:t>Derby DSL network 24</w:t>
            </w:r>
            <w:r w:rsidRPr="002B0F77">
              <w:rPr>
                <w:rFonts w:asciiTheme="minorHAnsi" w:eastAsia="Aptos" w:hAnsiTheme="minorHAnsi" w:cstheme="minorHAnsi"/>
                <w:b/>
                <w:bCs/>
                <w:vertAlign w:val="superscript"/>
                <w14:ligatures w14:val="standardContextual"/>
              </w:rPr>
              <w:t>th</w:t>
            </w:r>
            <w:r w:rsidRPr="002B0F77">
              <w:rPr>
                <w:rFonts w:asciiTheme="minorHAnsi" w:eastAsia="Aptos" w:hAnsiTheme="minorHAnsi" w:cstheme="minorHAnsi"/>
                <w:b/>
                <w:bCs/>
                <w14:ligatures w14:val="standardContextual"/>
              </w:rPr>
              <w:t xml:space="preserve"> February </w:t>
            </w:r>
          </w:p>
          <w:p w14:paraId="4F2F3503" w14:textId="77777777" w:rsidR="009C76E1" w:rsidRPr="008E1619" w:rsidRDefault="009C76E1" w:rsidP="009C76E1">
            <w:pPr>
              <w:rPr>
                <w:rFonts w:asciiTheme="minorHAnsi" w:eastAsia="Aptos" w:hAnsiTheme="minorHAnsi" w:cstheme="minorHAnsi"/>
                <w14:ligatures w14:val="standardContextual"/>
              </w:rPr>
            </w:pPr>
          </w:p>
          <w:p w14:paraId="61119A4A" w14:textId="77777777" w:rsidR="009C76E1" w:rsidRPr="008E1619" w:rsidRDefault="009C76E1" w:rsidP="009C76E1">
            <w:pPr>
              <w:rPr>
                <w:rFonts w:asciiTheme="minorHAnsi" w:eastAsia="Aptos" w:hAnsiTheme="minorHAnsi" w:cstheme="minorHAnsi"/>
                <w14:ligatures w14:val="standardContextual"/>
              </w:rPr>
            </w:pPr>
            <w:r w:rsidRPr="008E1619">
              <w:rPr>
                <w:rFonts w:asciiTheme="minorHAnsi" w:eastAsia="Aptos" w:hAnsiTheme="minorHAnsi" w:cstheme="minorHAnsi"/>
                <w14:ligatures w14:val="standardContextual"/>
              </w:rPr>
              <w:t>Calling all DSLS!</w:t>
            </w:r>
            <w:r>
              <w:rPr>
                <w:rFonts w:asciiTheme="minorHAnsi" w:eastAsia="Aptos" w:hAnsiTheme="minorHAnsi" w:cstheme="minorHAnsi"/>
                <w14:ligatures w14:val="standardContextual"/>
              </w:rPr>
              <w:t xml:space="preserve"> </w:t>
            </w:r>
            <w:r w:rsidRPr="008E1619">
              <w:rPr>
                <w:rFonts w:asciiTheme="minorHAnsi" w:eastAsia="Aptos" w:hAnsiTheme="minorHAnsi" w:cstheme="minorHAnsi"/>
                <w14:ligatures w14:val="standardContextual"/>
              </w:rPr>
              <w:t>The Derby DSL Network is coordinated by the PACE team in partnership with DDSCP and its Education Subgroup. These meetings provide DSLs with timely updates from local and national safeguarding partners, aligned with statutory guidance, and tailored to emerging priorities within schools and the wider education sector. Date: February 24th</w:t>
            </w:r>
            <w:proofErr w:type="gramStart"/>
            <w:r w:rsidRPr="008E1619">
              <w:rPr>
                <w:rFonts w:asciiTheme="minorHAnsi" w:eastAsia="Aptos" w:hAnsiTheme="minorHAnsi" w:cstheme="minorHAnsi"/>
                <w14:ligatures w14:val="standardContextual"/>
              </w:rPr>
              <w:t xml:space="preserve"> 2026</w:t>
            </w:r>
            <w:proofErr w:type="gramEnd"/>
            <w:r w:rsidRPr="008E1619">
              <w:rPr>
                <w:rFonts w:asciiTheme="minorHAnsi" w:eastAsia="Aptos" w:hAnsiTheme="minorHAnsi" w:cstheme="minorHAnsi"/>
                <w14:ligatures w14:val="standardContextual"/>
              </w:rPr>
              <w:t xml:space="preserve">, 9.30am start with midday finish. </w:t>
            </w:r>
          </w:p>
          <w:p w14:paraId="7B58FFCA" w14:textId="77777777" w:rsidR="009C76E1" w:rsidRPr="008E1619" w:rsidRDefault="009C76E1" w:rsidP="009C76E1">
            <w:pPr>
              <w:rPr>
                <w:rFonts w:asciiTheme="minorHAnsi" w:eastAsia="Aptos" w:hAnsiTheme="minorHAnsi" w:cstheme="minorHAnsi"/>
                <w14:ligatures w14:val="standardContextual"/>
              </w:rPr>
            </w:pPr>
          </w:p>
          <w:p w14:paraId="2323BCEA" w14:textId="2059F2B4" w:rsidR="009C76E1" w:rsidRPr="002B0F77" w:rsidRDefault="009C76E1" w:rsidP="009C76E1">
            <w:pPr>
              <w:rPr>
                <w:rFonts w:asciiTheme="minorHAnsi" w:hAnsiTheme="minorHAnsi" w:cstheme="minorHAnsi"/>
                <w:b/>
                <w:bCs/>
                <w:sz w:val="22"/>
                <w:szCs w:val="22"/>
              </w:rPr>
            </w:pPr>
            <w:r w:rsidRPr="008E1619">
              <w:rPr>
                <w:rFonts w:asciiTheme="minorHAnsi" w:eastAsia="Aptos" w:hAnsiTheme="minorHAnsi" w:cstheme="minorHAnsi"/>
                <w14:ligatures w14:val="standardContextual"/>
              </w:rPr>
              <w:t>This is a remote meeting and FREE to all delegates from Derby city schools. Please complete the booking form via the QR code to ensure you receive the link to the meeting.</w:t>
            </w:r>
            <w:r>
              <w:rPr>
                <w:rFonts w:asciiTheme="minorHAnsi" w:eastAsia="Aptos" w:hAnsiTheme="minorHAnsi" w:cstheme="minorHAnsi"/>
                <w14:ligatures w14:val="standardContextual"/>
              </w:rPr>
              <w:t xml:space="preserve"> </w:t>
            </w:r>
            <w:r w:rsidRPr="008E1619">
              <w:rPr>
                <w:rFonts w:asciiTheme="minorHAnsi" w:eastAsia="Aptos" w:hAnsiTheme="minorHAnsi" w:cstheme="minorHAnsi"/>
                <w:b/>
                <w:bCs/>
                <w:i/>
                <w:iCs/>
                <w14:ligatures w14:val="standardContextual"/>
              </w:rPr>
              <w:t>The deadline for booking onto this meeting is Friday 20th February.</w:t>
            </w:r>
            <w:r w:rsidRPr="008E1619">
              <w:rPr>
                <w:rFonts w:asciiTheme="minorHAnsi" w:eastAsia="Aptos" w:hAnsiTheme="minorHAnsi" w:cstheme="minorHAnsi"/>
                <w14:ligatures w14:val="standardContextual"/>
              </w:rPr>
              <w:t xml:space="preserve"> The agenda will be shared via school circular closer to the time.  </w:t>
            </w:r>
          </w:p>
        </w:tc>
        <w:tc>
          <w:tcPr>
            <w:tcW w:w="2415" w:type="dxa"/>
          </w:tcPr>
          <w:p w14:paraId="35C0A2DB" w14:textId="77777777" w:rsidR="009C76E1" w:rsidRPr="008E1619" w:rsidRDefault="009C76E1" w:rsidP="009C76E1">
            <w:pPr>
              <w:rPr>
                <w:rFonts w:asciiTheme="minorHAnsi" w:hAnsiTheme="minorHAnsi" w:cstheme="minorHAnsi"/>
                <w:sz w:val="20"/>
                <w:szCs w:val="20"/>
              </w:rPr>
            </w:pPr>
            <w:r w:rsidRPr="008E1619">
              <w:rPr>
                <w:rFonts w:asciiTheme="minorHAnsi" w:hAnsiTheme="minorHAnsi" w:cstheme="minorHAnsi"/>
                <w:sz w:val="20"/>
                <w:szCs w:val="20"/>
              </w:rPr>
              <w:t>Link for bookings:</w:t>
            </w:r>
          </w:p>
          <w:p w14:paraId="3A347FA1" w14:textId="77777777" w:rsidR="009C76E1" w:rsidRPr="008E1619" w:rsidRDefault="009C76E1" w:rsidP="009C76E1">
            <w:pPr>
              <w:shd w:val="clear" w:color="auto" w:fill="FFFFFF"/>
              <w:spacing w:before="100" w:beforeAutospacing="1" w:after="100" w:afterAutospacing="1"/>
              <w:rPr>
                <w:rFonts w:ascii="Calibri" w:hAnsi="Calibri" w:cs="Calibri"/>
                <w:b/>
                <w:bCs/>
                <w:color w:val="1E252A"/>
                <w:sz w:val="20"/>
                <w:szCs w:val="20"/>
                <w:lang w:eastAsia="en-GB"/>
              </w:rPr>
            </w:pPr>
            <w:hyperlink r:id="rId8" w:history="1">
              <w:r w:rsidRPr="008E1619">
                <w:rPr>
                  <w:rStyle w:val="SmartLink"/>
                  <w:rFonts w:ascii="Calibri" w:hAnsi="Calibri" w:cs="Calibri"/>
                  <w:b/>
                  <w:bCs/>
                  <w:sz w:val="20"/>
                  <w:szCs w:val="20"/>
                  <w:lang w:eastAsia="en-GB"/>
                </w:rPr>
                <w:t>https://forms.cloud.microsoft/e/9U1w4tHbru</w:t>
              </w:r>
            </w:hyperlink>
            <w:r w:rsidRPr="008E1619">
              <w:rPr>
                <w:rFonts w:ascii="Calibri" w:hAnsi="Calibri" w:cs="Calibri"/>
                <w:b/>
                <w:bCs/>
                <w:color w:val="1E252A"/>
                <w:sz w:val="20"/>
                <w:szCs w:val="20"/>
                <w:lang w:eastAsia="en-GB"/>
              </w:rPr>
              <w:t xml:space="preserve"> </w:t>
            </w:r>
          </w:p>
          <w:p w14:paraId="2D131056" w14:textId="0B1115B0" w:rsidR="009C76E1" w:rsidRDefault="009C76E1" w:rsidP="009C76E1">
            <w:pPr>
              <w:rPr>
                <w:rFonts w:asciiTheme="minorHAnsi" w:hAnsiTheme="minorHAnsi" w:cstheme="minorHAnsi"/>
                <w:sz w:val="20"/>
                <w:szCs w:val="20"/>
              </w:rPr>
            </w:pPr>
            <w:r w:rsidRPr="008E1619">
              <w:rPr>
                <w:rFonts w:asciiTheme="minorHAnsi" w:hAnsiTheme="minorHAnsi" w:cstheme="minorHAnsi"/>
                <w:sz w:val="20"/>
                <w:szCs w:val="20"/>
              </w:rPr>
              <w:t xml:space="preserve">For any questions, please email </w:t>
            </w:r>
            <w:hyperlink r:id="rId9" w:history="1">
              <w:r w:rsidRPr="008E1619">
                <w:rPr>
                  <w:rStyle w:val="Hyperlink"/>
                  <w:rFonts w:asciiTheme="minorHAnsi" w:hAnsiTheme="minorHAnsi" w:cstheme="minorHAnsi"/>
                  <w:sz w:val="20"/>
                  <w:szCs w:val="20"/>
                </w:rPr>
                <w:t>SpecialistSupport@derby.gov.uk</w:t>
              </w:r>
            </w:hyperlink>
            <w:r w:rsidRPr="008E1619">
              <w:rPr>
                <w:rFonts w:asciiTheme="minorHAnsi" w:hAnsiTheme="minorHAnsi" w:cstheme="minorHAnsi"/>
                <w:sz w:val="20"/>
                <w:szCs w:val="20"/>
              </w:rPr>
              <w:t xml:space="preserve"> and put FAO Shaheen Parekh.</w:t>
            </w:r>
          </w:p>
        </w:tc>
      </w:tr>
      <w:tr w:rsidR="009C76E1" w:rsidRPr="004366F9" w14:paraId="50941A86" w14:textId="77777777" w:rsidTr="00070A6A">
        <w:trPr>
          <w:trHeight w:val="794"/>
        </w:trPr>
        <w:tc>
          <w:tcPr>
            <w:tcW w:w="1702" w:type="dxa"/>
          </w:tcPr>
          <w:p w14:paraId="4A6299D1" w14:textId="19AA2E7A" w:rsidR="009C76E1" w:rsidRPr="002D0EAD" w:rsidRDefault="009C76E1" w:rsidP="009C76E1">
            <w:pPr>
              <w:rPr>
                <w:rFonts w:asciiTheme="minorHAnsi" w:hAnsiTheme="minorHAnsi" w:cstheme="minorHAnsi"/>
                <w:b/>
                <w:bCs/>
              </w:rPr>
            </w:pPr>
          </w:p>
        </w:tc>
        <w:tc>
          <w:tcPr>
            <w:tcW w:w="1984" w:type="dxa"/>
          </w:tcPr>
          <w:p w14:paraId="43B3B321" w14:textId="300D1024" w:rsidR="009C76E1" w:rsidRPr="002D0EAD" w:rsidRDefault="005E606B" w:rsidP="009C76E1">
            <w:pPr>
              <w:rPr>
                <w:rFonts w:asciiTheme="minorHAnsi" w:hAnsiTheme="minorHAnsi" w:cstheme="minorHAnsi"/>
              </w:rPr>
            </w:pPr>
            <w:r w:rsidRPr="005E606B">
              <w:rPr>
                <w:rFonts w:asciiTheme="minorHAnsi" w:hAnsiTheme="minorHAnsi" w:cstheme="minorHAnsi"/>
              </w:rPr>
              <w:t>Connected Perinatal Support</w:t>
            </w:r>
          </w:p>
        </w:tc>
        <w:tc>
          <w:tcPr>
            <w:tcW w:w="8505" w:type="dxa"/>
          </w:tcPr>
          <w:p w14:paraId="49FB3945" w14:textId="77777777" w:rsidR="005E606B" w:rsidRPr="00D97133" w:rsidRDefault="005E606B" w:rsidP="005E606B">
            <w:pPr>
              <w:rPr>
                <w:rFonts w:asciiTheme="minorHAnsi" w:hAnsiTheme="minorHAnsi" w:cstheme="minorHAnsi"/>
                <w:b/>
                <w:bCs/>
              </w:rPr>
            </w:pPr>
            <w:r w:rsidRPr="00D97133">
              <w:rPr>
                <w:rFonts w:asciiTheme="minorHAnsi" w:hAnsiTheme="minorHAnsi" w:cstheme="minorHAnsi"/>
                <w:b/>
                <w:bCs/>
              </w:rPr>
              <w:t xml:space="preserve">Invite to Connected Perinatal Support Overview Sessions </w:t>
            </w:r>
          </w:p>
          <w:p w14:paraId="7972AE10" w14:textId="77777777" w:rsidR="005E606B" w:rsidRDefault="005E606B" w:rsidP="005E606B">
            <w:pPr>
              <w:rPr>
                <w:rFonts w:asciiTheme="minorHAnsi" w:hAnsiTheme="minorHAnsi" w:cstheme="minorHAnsi"/>
              </w:rPr>
            </w:pPr>
          </w:p>
          <w:p w14:paraId="1DEE9D46" w14:textId="45D0E1C9" w:rsidR="005E606B" w:rsidRPr="005E606B" w:rsidRDefault="005E606B" w:rsidP="005E606B">
            <w:pPr>
              <w:rPr>
                <w:rFonts w:asciiTheme="minorHAnsi" w:hAnsiTheme="minorHAnsi" w:cstheme="minorHAnsi"/>
              </w:rPr>
            </w:pPr>
            <w:r w:rsidRPr="005E606B">
              <w:rPr>
                <w:rFonts w:asciiTheme="minorHAnsi" w:hAnsiTheme="minorHAnsi" w:cstheme="minorHAnsi"/>
              </w:rPr>
              <w:t>We would like to invite all practitioners from Midwifery, Social Care, Health Visiting, GP’s, VCSE organisations and any other professionals that work with families in the perinatal period to learn more about Connected and the range of support that we provide. See flyer attached.</w:t>
            </w:r>
          </w:p>
          <w:p w14:paraId="661437CE" w14:textId="77777777" w:rsidR="005E606B" w:rsidRPr="005E606B" w:rsidRDefault="005E606B" w:rsidP="005E606B">
            <w:pPr>
              <w:rPr>
                <w:rFonts w:asciiTheme="minorHAnsi" w:hAnsiTheme="minorHAnsi" w:cstheme="minorHAnsi"/>
              </w:rPr>
            </w:pPr>
          </w:p>
          <w:p w14:paraId="111C9F69" w14:textId="0693FB93" w:rsidR="005E606B" w:rsidRPr="005E606B" w:rsidRDefault="005E606B" w:rsidP="005E606B">
            <w:pPr>
              <w:rPr>
                <w:rFonts w:asciiTheme="minorHAnsi" w:hAnsiTheme="minorHAnsi" w:cstheme="minorHAnsi"/>
              </w:rPr>
            </w:pPr>
            <w:r w:rsidRPr="005E606B">
              <w:rPr>
                <w:rFonts w:asciiTheme="minorHAnsi" w:hAnsiTheme="minorHAnsi" w:cstheme="minorHAnsi"/>
              </w:rPr>
              <w:t>In these sessions you will learn about Connected, who we are, the support that we provide to families and how to refer into us. We can also answer any questions you may have.</w:t>
            </w:r>
            <w:r w:rsidR="001A3162">
              <w:rPr>
                <w:rFonts w:asciiTheme="minorHAnsi" w:hAnsiTheme="minorHAnsi" w:cstheme="minorHAnsi"/>
              </w:rPr>
              <w:t xml:space="preserve"> </w:t>
            </w:r>
            <w:r w:rsidRPr="005E606B">
              <w:rPr>
                <w:rFonts w:asciiTheme="minorHAnsi" w:hAnsiTheme="minorHAnsi" w:cstheme="minorHAnsi"/>
              </w:rPr>
              <w:t>The sessions will be held online on Teams.</w:t>
            </w:r>
            <w:r>
              <w:rPr>
                <w:rFonts w:asciiTheme="minorHAnsi" w:hAnsiTheme="minorHAnsi" w:cstheme="minorHAnsi"/>
              </w:rPr>
              <w:t xml:space="preserve"> </w:t>
            </w:r>
            <w:r w:rsidRPr="005E606B">
              <w:rPr>
                <w:rFonts w:asciiTheme="minorHAnsi" w:hAnsiTheme="minorHAnsi" w:cstheme="minorHAnsi"/>
              </w:rPr>
              <w:t xml:space="preserve">Please see the dates below and email </w:t>
            </w:r>
            <w:hyperlink r:id="rId10" w:history="1">
              <w:r w:rsidRPr="0038269E">
                <w:rPr>
                  <w:rStyle w:val="Hyperlink"/>
                  <w:rFonts w:asciiTheme="minorHAnsi" w:hAnsiTheme="minorHAnsi" w:cstheme="minorHAnsi"/>
                </w:rPr>
                <w:t>admin@perinatalsupport.org.uk</w:t>
              </w:r>
            </w:hyperlink>
            <w:r>
              <w:rPr>
                <w:rFonts w:asciiTheme="minorHAnsi" w:hAnsiTheme="minorHAnsi" w:cstheme="minorHAnsi"/>
              </w:rPr>
              <w:t xml:space="preserve"> </w:t>
            </w:r>
            <w:r w:rsidRPr="005E606B">
              <w:rPr>
                <w:rFonts w:asciiTheme="minorHAnsi" w:hAnsiTheme="minorHAnsi" w:cstheme="minorHAnsi"/>
              </w:rPr>
              <w:t xml:space="preserve">to book a space. </w:t>
            </w:r>
          </w:p>
          <w:p w14:paraId="5DC09B97" w14:textId="409DE6AD" w:rsidR="005E606B" w:rsidRPr="005E606B" w:rsidRDefault="005E606B" w:rsidP="005E606B">
            <w:pPr>
              <w:pStyle w:val="ListParagraph"/>
              <w:numPr>
                <w:ilvl w:val="0"/>
                <w:numId w:val="22"/>
              </w:numPr>
              <w:rPr>
                <w:rFonts w:asciiTheme="minorHAnsi" w:hAnsiTheme="minorHAnsi" w:cstheme="minorHAnsi"/>
              </w:rPr>
            </w:pPr>
            <w:r w:rsidRPr="005E606B">
              <w:rPr>
                <w:rFonts w:asciiTheme="minorHAnsi" w:hAnsiTheme="minorHAnsi" w:cstheme="minorHAnsi"/>
              </w:rPr>
              <w:t>Monday 16th March - 1pm till 2pm</w:t>
            </w:r>
          </w:p>
          <w:p w14:paraId="411DCCFE" w14:textId="24515FA0" w:rsidR="005E606B" w:rsidRPr="005E606B" w:rsidRDefault="005E606B" w:rsidP="005E606B">
            <w:pPr>
              <w:pStyle w:val="ListParagraph"/>
              <w:numPr>
                <w:ilvl w:val="0"/>
                <w:numId w:val="22"/>
              </w:numPr>
              <w:rPr>
                <w:rFonts w:asciiTheme="minorHAnsi" w:hAnsiTheme="minorHAnsi" w:cstheme="minorHAnsi"/>
              </w:rPr>
            </w:pPr>
            <w:r w:rsidRPr="005E606B">
              <w:rPr>
                <w:rFonts w:asciiTheme="minorHAnsi" w:hAnsiTheme="minorHAnsi" w:cstheme="minorHAnsi"/>
              </w:rPr>
              <w:t>Tuesday 14th of April - 10.30am till 11.30am</w:t>
            </w:r>
          </w:p>
          <w:p w14:paraId="2F4DFDA6" w14:textId="6558A582" w:rsidR="005E606B" w:rsidRPr="005E606B" w:rsidRDefault="005E606B" w:rsidP="005E606B">
            <w:pPr>
              <w:pStyle w:val="ListParagraph"/>
              <w:numPr>
                <w:ilvl w:val="0"/>
                <w:numId w:val="22"/>
              </w:numPr>
              <w:rPr>
                <w:rFonts w:asciiTheme="minorHAnsi" w:hAnsiTheme="minorHAnsi" w:cstheme="minorHAnsi"/>
              </w:rPr>
            </w:pPr>
            <w:r w:rsidRPr="005E606B">
              <w:rPr>
                <w:rFonts w:asciiTheme="minorHAnsi" w:hAnsiTheme="minorHAnsi" w:cstheme="minorHAnsi"/>
              </w:rPr>
              <w:t>Thursday 04th June - 12 till 1pm</w:t>
            </w:r>
          </w:p>
          <w:p w14:paraId="5E0886D2" w14:textId="61FF0A09" w:rsidR="005E606B" w:rsidRPr="005E606B" w:rsidRDefault="005E606B" w:rsidP="005E606B">
            <w:pPr>
              <w:pStyle w:val="ListParagraph"/>
              <w:numPr>
                <w:ilvl w:val="0"/>
                <w:numId w:val="22"/>
              </w:numPr>
              <w:rPr>
                <w:rFonts w:asciiTheme="minorHAnsi" w:hAnsiTheme="minorHAnsi" w:cstheme="minorHAnsi"/>
              </w:rPr>
            </w:pPr>
            <w:r w:rsidRPr="005E606B">
              <w:rPr>
                <w:rFonts w:asciiTheme="minorHAnsi" w:hAnsiTheme="minorHAnsi" w:cstheme="minorHAnsi"/>
              </w:rPr>
              <w:t xml:space="preserve">Wednesday 08th July - 2pm till 3pm </w:t>
            </w:r>
          </w:p>
          <w:p w14:paraId="5FEBC869" w14:textId="3F3544C5" w:rsidR="009C76E1" w:rsidRPr="005E606B" w:rsidRDefault="005E606B" w:rsidP="005E606B">
            <w:pPr>
              <w:pStyle w:val="ListParagraph"/>
              <w:numPr>
                <w:ilvl w:val="0"/>
                <w:numId w:val="22"/>
              </w:numPr>
              <w:rPr>
                <w:rFonts w:asciiTheme="minorHAnsi" w:hAnsiTheme="minorHAnsi" w:cstheme="minorHAnsi"/>
              </w:rPr>
            </w:pPr>
            <w:r w:rsidRPr="005E606B">
              <w:rPr>
                <w:rFonts w:asciiTheme="minorHAnsi" w:hAnsiTheme="minorHAnsi" w:cstheme="minorHAnsi"/>
              </w:rPr>
              <w:t>Monday 17th August - 5pm till 6pm</w:t>
            </w:r>
          </w:p>
        </w:tc>
        <w:tc>
          <w:tcPr>
            <w:tcW w:w="2415" w:type="dxa"/>
          </w:tcPr>
          <w:p w14:paraId="0FB1BE22" w14:textId="0ECD5DF1" w:rsidR="009C76E1" w:rsidRDefault="005E606B" w:rsidP="005E606B">
            <w:pPr>
              <w:jc w:val="center"/>
              <w:rPr>
                <w:rFonts w:asciiTheme="minorHAnsi" w:hAnsiTheme="minorHAnsi" w:cstheme="minorHAnsi"/>
                <w:sz w:val="20"/>
                <w:szCs w:val="20"/>
              </w:rPr>
            </w:pPr>
            <w:r>
              <w:rPr>
                <w:rFonts w:asciiTheme="minorHAnsi" w:hAnsiTheme="minorHAnsi" w:cstheme="minorHAnsi"/>
                <w:sz w:val="20"/>
                <w:szCs w:val="20"/>
              </w:rPr>
              <w:object w:dxaOrig="1541" w:dyaOrig="997" w14:anchorId="05B4BBC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11" o:title=""/>
                </v:shape>
                <o:OLEObject Type="Embed" ProgID="Package" ShapeID="_x0000_i1025" DrawAspect="Icon" ObjectID="_1832497751" r:id="rId12"/>
              </w:object>
            </w:r>
          </w:p>
          <w:p w14:paraId="62DBA0B6" w14:textId="77777777" w:rsidR="005E606B" w:rsidRDefault="005E606B" w:rsidP="009C76E1">
            <w:pPr>
              <w:rPr>
                <w:rFonts w:asciiTheme="minorHAnsi" w:hAnsiTheme="minorHAnsi" w:cstheme="minorHAnsi"/>
                <w:sz w:val="20"/>
                <w:szCs w:val="20"/>
              </w:rPr>
            </w:pPr>
          </w:p>
          <w:p w14:paraId="13E92968" w14:textId="77777777" w:rsidR="005E606B" w:rsidRDefault="005E606B" w:rsidP="009C76E1">
            <w:pPr>
              <w:rPr>
                <w:rFonts w:asciiTheme="minorHAnsi" w:hAnsiTheme="minorHAnsi" w:cstheme="minorHAnsi"/>
                <w:sz w:val="20"/>
                <w:szCs w:val="20"/>
              </w:rPr>
            </w:pPr>
          </w:p>
          <w:p w14:paraId="0688E91F" w14:textId="77777777" w:rsidR="005E606B" w:rsidRDefault="005E606B" w:rsidP="009C76E1">
            <w:pPr>
              <w:rPr>
                <w:rFonts w:asciiTheme="minorHAnsi" w:hAnsiTheme="minorHAnsi" w:cstheme="minorHAnsi"/>
                <w:sz w:val="20"/>
                <w:szCs w:val="20"/>
              </w:rPr>
            </w:pPr>
          </w:p>
          <w:p w14:paraId="11D038E7" w14:textId="77777777" w:rsidR="005E606B" w:rsidRDefault="005E606B" w:rsidP="009C76E1">
            <w:pPr>
              <w:rPr>
                <w:rFonts w:asciiTheme="minorHAnsi" w:hAnsiTheme="minorHAnsi" w:cstheme="minorHAnsi"/>
                <w:sz w:val="20"/>
                <w:szCs w:val="20"/>
              </w:rPr>
            </w:pPr>
          </w:p>
          <w:p w14:paraId="0D1DF175" w14:textId="53A713BA" w:rsidR="005E606B" w:rsidRDefault="005E606B" w:rsidP="009C76E1">
            <w:pPr>
              <w:rPr>
                <w:rFonts w:asciiTheme="minorHAnsi" w:hAnsiTheme="minorHAnsi" w:cstheme="minorHAnsi"/>
                <w:sz w:val="20"/>
                <w:szCs w:val="20"/>
              </w:rPr>
            </w:pPr>
            <w:hyperlink r:id="rId13" w:history="1">
              <w:r w:rsidRPr="0038269E">
                <w:rPr>
                  <w:rStyle w:val="Hyperlink"/>
                  <w:rFonts w:asciiTheme="minorHAnsi" w:hAnsiTheme="minorHAnsi" w:cstheme="minorHAnsi"/>
                  <w:sz w:val="20"/>
                  <w:szCs w:val="20"/>
                </w:rPr>
                <w:t>https://www.connectedperinatalsupport.org/</w:t>
              </w:r>
            </w:hyperlink>
          </w:p>
          <w:p w14:paraId="737452A9" w14:textId="4A7F28F5" w:rsidR="005E606B" w:rsidRPr="002D0EAD" w:rsidRDefault="005E606B" w:rsidP="009C76E1">
            <w:pPr>
              <w:rPr>
                <w:rFonts w:asciiTheme="minorHAnsi" w:hAnsiTheme="minorHAnsi" w:cstheme="minorHAnsi"/>
                <w:sz w:val="20"/>
                <w:szCs w:val="20"/>
              </w:rPr>
            </w:pPr>
          </w:p>
        </w:tc>
      </w:tr>
      <w:tr w:rsidR="00E33BD2" w:rsidRPr="004366F9" w14:paraId="00A3BF26" w14:textId="77777777" w:rsidTr="00F74205">
        <w:trPr>
          <w:trHeight w:val="271"/>
        </w:trPr>
        <w:tc>
          <w:tcPr>
            <w:tcW w:w="1702" w:type="dxa"/>
          </w:tcPr>
          <w:p w14:paraId="12D8D68F" w14:textId="77777777" w:rsidR="00E33BD2" w:rsidRPr="002D0EAD" w:rsidRDefault="00E33BD2" w:rsidP="009C76E1">
            <w:pPr>
              <w:rPr>
                <w:rFonts w:asciiTheme="minorHAnsi" w:hAnsiTheme="minorHAnsi" w:cstheme="minorHAnsi"/>
                <w:b/>
                <w:bCs/>
              </w:rPr>
            </w:pPr>
          </w:p>
        </w:tc>
        <w:tc>
          <w:tcPr>
            <w:tcW w:w="1984" w:type="dxa"/>
          </w:tcPr>
          <w:p w14:paraId="23ABEAAB" w14:textId="72EE15D8" w:rsidR="00E33BD2" w:rsidRPr="000A33AD" w:rsidRDefault="00B759AE" w:rsidP="009C76E1">
            <w:pPr>
              <w:rPr>
                <w:rFonts w:asciiTheme="minorHAnsi" w:hAnsiTheme="minorHAnsi" w:cstheme="minorHAnsi"/>
              </w:rPr>
            </w:pPr>
            <w:r w:rsidRPr="00B759AE">
              <w:rPr>
                <w:rFonts w:asciiTheme="minorHAnsi" w:hAnsiTheme="minorHAnsi" w:cstheme="minorHAnsi"/>
              </w:rPr>
              <w:t>Amy Jones</w:t>
            </w:r>
            <w:r>
              <w:rPr>
                <w:rFonts w:asciiTheme="minorHAnsi" w:hAnsiTheme="minorHAnsi" w:cstheme="minorHAnsi"/>
              </w:rPr>
              <w:t xml:space="preserve">, </w:t>
            </w:r>
            <w:r w:rsidRPr="00B759AE">
              <w:rPr>
                <w:rFonts w:asciiTheme="minorHAnsi" w:hAnsiTheme="minorHAnsi" w:cstheme="minorHAnsi"/>
              </w:rPr>
              <w:t>Positive Parenting Relationships</w:t>
            </w:r>
            <w:r w:rsidR="00E706A9">
              <w:rPr>
                <w:rFonts w:asciiTheme="minorHAnsi" w:hAnsiTheme="minorHAnsi" w:cstheme="minorHAnsi"/>
              </w:rPr>
              <w:t>,</w:t>
            </w:r>
            <w:r w:rsidRPr="00B759AE">
              <w:rPr>
                <w:rFonts w:asciiTheme="minorHAnsi" w:hAnsiTheme="minorHAnsi" w:cstheme="minorHAnsi"/>
              </w:rPr>
              <w:t xml:space="preserve"> Reducing </w:t>
            </w:r>
            <w:r w:rsidRPr="00B759AE">
              <w:rPr>
                <w:rFonts w:asciiTheme="minorHAnsi" w:hAnsiTheme="minorHAnsi" w:cstheme="minorHAnsi"/>
              </w:rPr>
              <w:lastRenderedPageBreak/>
              <w:t>Parental Conflict Project Co-ordinato</w:t>
            </w:r>
            <w:r>
              <w:rPr>
                <w:rFonts w:asciiTheme="minorHAnsi" w:hAnsiTheme="minorHAnsi" w:cstheme="minorHAnsi"/>
              </w:rPr>
              <w:t xml:space="preserve">r, </w:t>
            </w:r>
            <w:r w:rsidRPr="00B759AE">
              <w:rPr>
                <w:rFonts w:asciiTheme="minorHAnsi" w:hAnsiTheme="minorHAnsi" w:cstheme="minorHAnsi"/>
              </w:rPr>
              <w:t>Derby City</w:t>
            </w:r>
            <w:r w:rsidR="00E706A9">
              <w:rPr>
                <w:rFonts w:asciiTheme="minorHAnsi" w:hAnsiTheme="minorHAnsi" w:cstheme="minorHAnsi"/>
              </w:rPr>
              <w:t xml:space="preserve"> Council</w:t>
            </w:r>
          </w:p>
        </w:tc>
        <w:tc>
          <w:tcPr>
            <w:tcW w:w="8505" w:type="dxa"/>
          </w:tcPr>
          <w:p w14:paraId="67B101A3" w14:textId="690C2D66" w:rsidR="00E706A9" w:rsidRPr="00692DF9" w:rsidRDefault="00692DF9" w:rsidP="00B759AE">
            <w:pPr>
              <w:pStyle w:val="NormalWeb"/>
              <w:spacing w:before="0" w:beforeAutospacing="0" w:after="0" w:afterAutospacing="0"/>
              <w:rPr>
                <w:rFonts w:asciiTheme="minorHAnsi" w:hAnsiTheme="minorHAnsi" w:cstheme="minorHAnsi"/>
                <w:b/>
                <w:bCs/>
                <w:sz w:val="24"/>
                <w:szCs w:val="24"/>
              </w:rPr>
            </w:pPr>
            <w:r w:rsidRPr="00692DF9">
              <w:rPr>
                <w:rFonts w:asciiTheme="minorHAnsi" w:hAnsiTheme="minorHAnsi" w:cstheme="minorHAnsi"/>
                <w:b/>
                <w:bCs/>
                <w:sz w:val="24"/>
                <w:szCs w:val="24"/>
              </w:rPr>
              <w:lastRenderedPageBreak/>
              <w:t>East Midlands Reducing Parental Conflict Conference</w:t>
            </w:r>
            <w:r w:rsidRPr="00692DF9">
              <w:rPr>
                <w:rFonts w:asciiTheme="minorHAnsi" w:hAnsiTheme="minorHAnsi" w:cstheme="minorHAnsi"/>
                <w:b/>
                <w:bCs/>
                <w:sz w:val="24"/>
                <w:szCs w:val="24"/>
              </w:rPr>
              <w:t xml:space="preserve">, </w:t>
            </w:r>
            <w:r w:rsidRPr="00692DF9">
              <w:rPr>
                <w:rFonts w:asciiTheme="minorHAnsi" w:hAnsiTheme="minorHAnsi" w:cstheme="minorHAnsi"/>
                <w:b/>
                <w:bCs/>
                <w:sz w:val="24"/>
                <w:szCs w:val="24"/>
              </w:rPr>
              <w:t>w/c 2 March 2026</w:t>
            </w:r>
          </w:p>
          <w:p w14:paraId="7B8B5937" w14:textId="77777777" w:rsidR="00692DF9" w:rsidRDefault="00692DF9" w:rsidP="00B759AE">
            <w:pPr>
              <w:pStyle w:val="NormalWeb"/>
              <w:spacing w:before="0" w:beforeAutospacing="0" w:after="0" w:afterAutospacing="0"/>
              <w:rPr>
                <w:rFonts w:asciiTheme="minorHAnsi" w:hAnsiTheme="minorHAnsi" w:cstheme="minorHAnsi"/>
                <w:sz w:val="24"/>
                <w:szCs w:val="24"/>
              </w:rPr>
            </w:pPr>
          </w:p>
          <w:p w14:paraId="61AD4435" w14:textId="42D9F847" w:rsidR="00E33BD2" w:rsidRPr="00E33BD2" w:rsidRDefault="00E33BD2" w:rsidP="00B759AE">
            <w:pPr>
              <w:pStyle w:val="NormalWeb"/>
              <w:spacing w:before="0" w:beforeAutospacing="0" w:after="0" w:afterAutospacing="0"/>
              <w:rPr>
                <w:rFonts w:asciiTheme="minorHAnsi" w:hAnsiTheme="minorHAnsi" w:cstheme="minorHAnsi"/>
                <w:sz w:val="24"/>
                <w:szCs w:val="24"/>
              </w:rPr>
            </w:pPr>
            <w:r w:rsidRPr="00E33BD2">
              <w:rPr>
                <w:rFonts w:asciiTheme="minorHAnsi" w:hAnsiTheme="minorHAnsi" w:cstheme="minorHAnsi"/>
                <w:sz w:val="24"/>
                <w:szCs w:val="24"/>
              </w:rPr>
              <w:t xml:space="preserve">We’re pleased to invite you to the </w:t>
            </w:r>
            <w:r w:rsidRPr="00E33BD2">
              <w:rPr>
                <w:rFonts w:asciiTheme="minorHAnsi" w:hAnsiTheme="minorHAnsi" w:cstheme="minorHAnsi"/>
                <w:b/>
                <w:bCs/>
                <w:sz w:val="24"/>
                <w:szCs w:val="24"/>
              </w:rPr>
              <w:t>East Midlands Reducing Parental Conflict (RPC) Conference 2026</w:t>
            </w:r>
            <w:r w:rsidRPr="00E33BD2">
              <w:rPr>
                <w:rFonts w:asciiTheme="minorHAnsi" w:hAnsiTheme="minorHAnsi" w:cstheme="minorHAnsi"/>
                <w:sz w:val="24"/>
                <w:szCs w:val="24"/>
              </w:rPr>
              <w:t xml:space="preserve">, taking place week commencing </w:t>
            </w:r>
            <w:r w:rsidRPr="00E33BD2">
              <w:rPr>
                <w:rFonts w:asciiTheme="minorHAnsi" w:hAnsiTheme="minorHAnsi" w:cstheme="minorHAnsi"/>
                <w:b/>
                <w:bCs/>
                <w:sz w:val="24"/>
                <w:szCs w:val="24"/>
              </w:rPr>
              <w:t>2 March</w:t>
            </w:r>
            <w:r w:rsidRPr="00E33BD2">
              <w:rPr>
                <w:rFonts w:asciiTheme="minorHAnsi" w:hAnsiTheme="minorHAnsi" w:cstheme="minorHAnsi"/>
                <w:sz w:val="24"/>
                <w:szCs w:val="24"/>
              </w:rPr>
              <w:t xml:space="preserve"> as a series of free, online </w:t>
            </w:r>
            <w:r w:rsidRPr="00E33BD2">
              <w:rPr>
                <w:rFonts w:asciiTheme="minorHAnsi" w:hAnsiTheme="minorHAnsi" w:cstheme="minorHAnsi"/>
                <w:sz w:val="24"/>
                <w:szCs w:val="24"/>
              </w:rPr>
              <w:lastRenderedPageBreak/>
              <w:t>sessions for professionals working with children, families and parents.</w:t>
            </w:r>
            <w:r w:rsidR="00692DF9">
              <w:rPr>
                <w:rFonts w:asciiTheme="minorHAnsi" w:hAnsiTheme="minorHAnsi" w:cstheme="minorHAnsi"/>
                <w:sz w:val="24"/>
                <w:szCs w:val="24"/>
              </w:rPr>
              <w:t xml:space="preserve"> </w:t>
            </w:r>
            <w:r w:rsidRPr="00E33BD2">
              <w:rPr>
                <w:rFonts w:asciiTheme="minorHAnsi" w:hAnsiTheme="minorHAnsi" w:cstheme="minorHAnsi"/>
                <w:sz w:val="24"/>
                <w:szCs w:val="24"/>
              </w:rPr>
              <w:t>Parental conflict is defined as frequent, intense, or poorly resolved conflict between parents or carers. While disagreements are a normal part of family life, when conflict is ongoing or poorly managed it can have a significant impact on children’s emotional wellbeing, behaviour, and development.</w:t>
            </w:r>
            <w:r w:rsidR="00E23EE8">
              <w:rPr>
                <w:rFonts w:asciiTheme="minorHAnsi" w:hAnsiTheme="minorHAnsi" w:cstheme="minorHAnsi"/>
                <w:sz w:val="24"/>
                <w:szCs w:val="24"/>
              </w:rPr>
              <w:t xml:space="preserve"> </w:t>
            </w:r>
            <w:r w:rsidRPr="00E33BD2">
              <w:rPr>
                <w:rFonts w:asciiTheme="minorHAnsi" w:hAnsiTheme="minorHAnsi" w:cstheme="minorHAnsi"/>
                <w:sz w:val="24"/>
                <w:szCs w:val="24"/>
              </w:rPr>
              <w:t>This year’s conference brings together local, regional and national speakers to explore:</w:t>
            </w:r>
          </w:p>
          <w:p w14:paraId="4F1E8E3A" w14:textId="77777777" w:rsidR="00E33BD2" w:rsidRPr="00E33BD2" w:rsidRDefault="00E33BD2" w:rsidP="00B759AE">
            <w:pPr>
              <w:numPr>
                <w:ilvl w:val="0"/>
                <w:numId w:val="37"/>
              </w:numPr>
              <w:rPr>
                <w:rFonts w:asciiTheme="minorHAnsi" w:hAnsiTheme="minorHAnsi" w:cstheme="minorHAnsi"/>
              </w:rPr>
            </w:pPr>
            <w:r w:rsidRPr="00E33BD2">
              <w:rPr>
                <w:rFonts w:asciiTheme="minorHAnsi" w:hAnsiTheme="minorHAnsi" w:cstheme="minorHAnsi"/>
              </w:rPr>
              <w:t>What we know about the impact of parental conflict on children</w:t>
            </w:r>
          </w:p>
          <w:p w14:paraId="62433344" w14:textId="77777777" w:rsidR="00E33BD2" w:rsidRPr="00E33BD2" w:rsidRDefault="00E33BD2" w:rsidP="00B759AE">
            <w:pPr>
              <w:numPr>
                <w:ilvl w:val="0"/>
                <w:numId w:val="37"/>
              </w:numPr>
              <w:rPr>
                <w:rFonts w:asciiTheme="minorHAnsi" w:hAnsiTheme="minorHAnsi" w:cstheme="minorHAnsi"/>
              </w:rPr>
            </w:pPr>
            <w:r w:rsidRPr="00E33BD2">
              <w:rPr>
                <w:rFonts w:asciiTheme="minorHAnsi" w:hAnsiTheme="minorHAnsi" w:cstheme="minorHAnsi"/>
              </w:rPr>
              <w:t>How to recognise and respond in practice</w:t>
            </w:r>
          </w:p>
          <w:p w14:paraId="47129CA2" w14:textId="77777777" w:rsidR="00E33BD2" w:rsidRPr="00E33BD2" w:rsidRDefault="00E33BD2" w:rsidP="00B759AE">
            <w:pPr>
              <w:numPr>
                <w:ilvl w:val="0"/>
                <w:numId w:val="37"/>
              </w:numPr>
              <w:rPr>
                <w:rFonts w:asciiTheme="minorHAnsi" w:hAnsiTheme="minorHAnsi" w:cstheme="minorHAnsi"/>
              </w:rPr>
            </w:pPr>
            <w:r w:rsidRPr="00E33BD2">
              <w:rPr>
                <w:rFonts w:asciiTheme="minorHAnsi" w:hAnsiTheme="minorHAnsi" w:cstheme="minorHAnsi"/>
              </w:rPr>
              <w:t>What works in supporting parents and co-parents, including separated families</w:t>
            </w:r>
          </w:p>
          <w:p w14:paraId="300FC007" w14:textId="77777777" w:rsidR="00E33BD2" w:rsidRPr="00E33BD2" w:rsidRDefault="00E33BD2" w:rsidP="00B759AE">
            <w:pPr>
              <w:numPr>
                <w:ilvl w:val="0"/>
                <w:numId w:val="37"/>
              </w:numPr>
              <w:rPr>
                <w:rFonts w:asciiTheme="minorHAnsi" w:hAnsiTheme="minorHAnsi" w:cstheme="minorHAnsi"/>
              </w:rPr>
            </w:pPr>
            <w:r w:rsidRPr="00E33BD2">
              <w:rPr>
                <w:rFonts w:asciiTheme="minorHAnsi" w:hAnsiTheme="minorHAnsi" w:cstheme="minorHAnsi"/>
              </w:rPr>
              <w:t>How services can take a confident, proportionate and child-focused approach</w:t>
            </w:r>
          </w:p>
          <w:p w14:paraId="6B3388C2" w14:textId="77777777" w:rsidR="00B759AE" w:rsidRDefault="00B759AE" w:rsidP="00B759AE">
            <w:pPr>
              <w:pStyle w:val="NormalWeb"/>
              <w:spacing w:before="0" w:beforeAutospacing="0" w:after="0" w:afterAutospacing="0"/>
              <w:rPr>
                <w:rFonts w:asciiTheme="minorHAnsi" w:hAnsiTheme="minorHAnsi" w:cstheme="minorHAnsi"/>
                <w:sz w:val="24"/>
                <w:szCs w:val="24"/>
              </w:rPr>
            </w:pPr>
          </w:p>
          <w:p w14:paraId="6746A9D4" w14:textId="1662E68E" w:rsidR="00E33BD2" w:rsidRPr="00E33BD2" w:rsidRDefault="00E33BD2" w:rsidP="00B759AE">
            <w:pPr>
              <w:pStyle w:val="NormalWeb"/>
              <w:spacing w:before="0" w:beforeAutospacing="0" w:after="0" w:afterAutospacing="0"/>
              <w:rPr>
                <w:rFonts w:asciiTheme="minorHAnsi" w:hAnsiTheme="minorHAnsi" w:cstheme="minorHAnsi"/>
                <w:sz w:val="24"/>
                <w:szCs w:val="24"/>
              </w:rPr>
            </w:pPr>
            <w:r w:rsidRPr="00E33BD2">
              <w:rPr>
                <w:rFonts w:asciiTheme="minorHAnsi" w:hAnsiTheme="minorHAnsi" w:cstheme="minorHAnsi"/>
                <w:sz w:val="24"/>
                <w:szCs w:val="24"/>
              </w:rPr>
              <w:t>Rather than a single full-day event, the conference is made up of individual sessions running across the week, each looking at parental conflict through different lenses - including practice, systems, workforce development and lived experience.</w:t>
            </w:r>
          </w:p>
          <w:p w14:paraId="1CEE0954" w14:textId="77777777" w:rsidR="00E33BD2" w:rsidRPr="00E33BD2" w:rsidRDefault="00E33BD2" w:rsidP="00B759AE">
            <w:pPr>
              <w:pStyle w:val="NormalWeb"/>
              <w:spacing w:before="0" w:beforeAutospacing="0" w:after="0" w:afterAutospacing="0"/>
              <w:rPr>
                <w:rFonts w:asciiTheme="minorHAnsi" w:hAnsiTheme="minorHAnsi" w:cstheme="minorHAnsi"/>
                <w:sz w:val="24"/>
                <w:szCs w:val="24"/>
              </w:rPr>
            </w:pPr>
            <w:r w:rsidRPr="00E33BD2">
              <w:rPr>
                <w:rFonts w:asciiTheme="minorHAnsi" w:hAnsiTheme="minorHAnsi" w:cstheme="minorHAnsi"/>
                <w:sz w:val="24"/>
                <w:szCs w:val="24"/>
              </w:rPr>
              <w:t xml:space="preserve">You’re welcome to sign up to the sessions that feel most relevant to your role or </w:t>
            </w:r>
            <w:proofErr w:type="gramStart"/>
            <w:r w:rsidRPr="00E33BD2">
              <w:rPr>
                <w:rFonts w:asciiTheme="minorHAnsi" w:hAnsiTheme="minorHAnsi" w:cstheme="minorHAnsi"/>
                <w:sz w:val="24"/>
                <w:szCs w:val="24"/>
              </w:rPr>
              <w:t>interests, or</w:t>
            </w:r>
            <w:proofErr w:type="gramEnd"/>
            <w:r w:rsidRPr="00E33BD2">
              <w:rPr>
                <w:rFonts w:asciiTheme="minorHAnsi" w:hAnsiTheme="minorHAnsi" w:cstheme="minorHAnsi"/>
                <w:sz w:val="24"/>
                <w:szCs w:val="24"/>
              </w:rPr>
              <w:t xml:space="preserve"> attend across multiple days if helpful.</w:t>
            </w:r>
          </w:p>
          <w:p w14:paraId="2DFA6529" w14:textId="77777777" w:rsidR="00B759AE" w:rsidRDefault="00B759AE" w:rsidP="00B759AE">
            <w:pPr>
              <w:pStyle w:val="NormalWeb"/>
              <w:spacing w:before="0" w:beforeAutospacing="0" w:after="0" w:afterAutospacing="0"/>
              <w:rPr>
                <w:rFonts w:asciiTheme="minorHAnsi" w:hAnsiTheme="minorHAnsi" w:cstheme="minorHAnsi"/>
                <w:b/>
                <w:bCs/>
                <w:sz w:val="24"/>
                <w:szCs w:val="24"/>
              </w:rPr>
            </w:pPr>
          </w:p>
          <w:p w14:paraId="72E890C9" w14:textId="0213002D" w:rsidR="00E33BD2" w:rsidRPr="00E33BD2" w:rsidRDefault="00E33BD2" w:rsidP="00B759AE">
            <w:pPr>
              <w:pStyle w:val="NormalWeb"/>
              <w:spacing w:before="0" w:beforeAutospacing="0" w:after="0" w:afterAutospacing="0"/>
              <w:rPr>
                <w:rFonts w:asciiTheme="minorHAnsi" w:hAnsiTheme="minorHAnsi" w:cstheme="minorHAnsi"/>
                <w:sz w:val="24"/>
                <w:szCs w:val="24"/>
              </w:rPr>
            </w:pPr>
            <w:r w:rsidRPr="00E33BD2">
              <w:rPr>
                <w:rFonts w:asciiTheme="minorHAnsi" w:hAnsiTheme="minorHAnsi" w:cstheme="minorHAnsi"/>
                <w:b/>
                <w:bCs/>
                <w:sz w:val="24"/>
                <w:szCs w:val="24"/>
              </w:rPr>
              <w:t>What to expect</w:t>
            </w:r>
          </w:p>
          <w:p w14:paraId="5F0774D7" w14:textId="77777777" w:rsidR="00E33BD2" w:rsidRPr="00E33BD2" w:rsidRDefault="00E33BD2" w:rsidP="00B759AE">
            <w:pPr>
              <w:numPr>
                <w:ilvl w:val="0"/>
                <w:numId w:val="38"/>
              </w:numPr>
              <w:rPr>
                <w:rFonts w:asciiTheme="minorHAnsi" w:hAnsiTheme="minorHAnsi" w:cstheme="minorHAnsi"/>
              </w:rPr>
            </w:pPr>
            <w:r w:rsidRPr="00E33BD2">
              <w:rPr>
                <w:rFonts w:asciiTheme="minorHAnsi" w:hAnsiTheme="minorHAnsi" w:cstheme="minorHAnsi"/>
              </w:rPr>
              <w:t>A week of webinars and interactive sessions</w:t>
            </w:r>
          </w:p>
          <w:p w14:paraId="3C1A45D4" w14:textId="77777777" w:rsidR="00E33BD2" w:rsidRPr="00E33BD2" w:rsidRDefault="00E33BD2" w:rsidP="00B759AE">
            <w:pPr>
              <w:numPr>
                <w:ilvl w:val="0"/>
                <w:numId w:val="38"/>
              </w:numPr>
              <w:rPr>
                <w:rFonts w:asciiTheme="minorHAnsi" w:hAnsiTheme="minorHAnsi" w:cstheme="minorHAnsi"/>
              </w:rPr>
            </w:pPr>
            <w:r w:rsidRPr="00E33BD2">
              <w:rPr>
                <w:rFonts w:asciiTheme="minorHAnsi" w:hAnsiTheme="minorHAnsi" w:cstheme="minorHAnsi"/>
              </w:rPr>
              <w:t>Sessions suitable for strategic leads, practitioners and the wider multi-agency workforce</w:t>
            </w:r>
          </w:p>
          <w:p w14:paraId="56F5BB2B" w14:textId="77777777" w:rsidR="00E33BD2" w:rsidRPr="00E33BD2" w:rsidRDefault="00E33BD2" w:rsidP="00B759AE">
            <w:pPr>
              <w:numPr>
                <w:ilvl w:val="0"/>
                <w:numId w:val="38"/>
              </w:numPr>
              <w:rPr>
                <w:rFonts w:asciiTheme="minorHAnsi" w:hAnsiTheme="minorHAnsi" w:cstheme="minorHAnsi"/>
              </w:rPr>
            </w:pPr>
            <w:r w:rsidRPr="00E33BD2">
              <w:rPr>
                <w:rFonts w:asciiTheme="minorHAnsi" w:hAnsiTheme="minorHAnsi" w:cstheme="minorHAnsi"/>
              </w:rPr>
              <w:t>Real-world examples, tools and learning you can take straight back into practice</w:t>
            </w:r>
          </w:p>
          <w:p w14:paraId="155656E0" w14:textId="38546403" w:rsidR="00E33BD2" w:rsidRPr="00E706A9" w:rsidRDefault="00E33BD2" w:rsidP="00B759AE">
            <w:pPr>
              <w:numPr>
                <w:ilvl w:val="0"/>
                <w:numId w:val="38"/>
              </w:numPr>
              <w:rPr>
                <w:rFonts w:asciiTheme="minorHAnsi" w:hAnsiTheme="minorHAnsi" w:cstheme="minorHAnsi"/>
              </w:rPr>
            </w:pPr>
            <w:r w:rsidRPr="00E33BD2">
              <w:rPr>
                <w:rFonts w:asciiTheme="minorHAnsi" w:hAnsiTheme="minorHAnsi" w:cstheme="minorHAnsi"/>
              </w:rPr>
              <w:t>Space to reflect, ask questions, and connect with others across the East Midlands</w:t>
            </w:r>
          </w:p>
        </w:tc>
        <w:tc>
          <w:tcPr>
            <w:tcW w:w="2415" w:type="dxa"/>
          </w:tcPr>
          <w:p w14:paraId="46C42244" w14:textId="77777777" w:rsidR="00E706A9" w:rsidRPr="00E706A9" w:rsidRDefault="00E706A9" w:rsidP="00E706A9">
            <w:pPr>
              <w:rPr>
                <w:rFonts w:asciiTheme="minorHAnsi" w:hAnsiTheme="minorHAnsi" w:cstheme="minorHAnsi"/>
                <w:sz w:val="20"/>
                <w:szCs w:val="20"/>
              </w:rPr>
            </w:pPr>
            <w:r w:rsidRPr="00E706A9">
              <w:rPr>
                <w:rFonts w:asciiTheme="minorHAnsi" w:hAnsiTheme="minorHAnsi" w:cstheme="minorHAnsi"/>
                <w:sz w:val="20"/>
                <w:szCs w:val="20"/>
              </w:rPr>
              <w:lastRenderedPageBreak/>
              <w:t>Booking information</w:t>
            </w:r>
          </w:p>
          <w:p w14:paraId="2AA39F26" w14:textId="1877FDE7" w:rsidR="00E706A9" w:rsidRDefault="00E706A9" w:rsidP="00E706A9">
            <w:pPr>
              <w:rPr>
                <w:rFonts w:asciiTheme="minorHAnsi" w:hAnsiTheme="minorHAnsi" w:cstheme="minorHAnsi"/>
                <w:sz w:val="20"/>
                <w:szCs w:val="20"/>
              </w:rPr>
            </w:pPr>
            <w:r w:rsidRPr="00E706A9">
              <w:rPr>
                <w:rFonts w:asciiTheme="minorHAnsi" w:hAnsiTheme="minorHAnsi" w:cstheme="minorHAnsi"/>
                <w:sz w:val="20"/>
                <w:szCs w:val="20"/>
              </w:rPr>
              <w:t xml:space="preserve">All session details and booking links can be found on our new regional website, launched </w:t>
            </w:r>
            <w:r w:rsidRPr="00E706A9">
              <w:rPr>
                <w:rFonts w:asciiTheme="minorHAnsi" w:hAnsiTheme="minorHAnsi" w:cstheme="minorHAnsi"/>
                <w:sz w:val="20"/>
                <w:szCs w:val="20"/>
              </w:rPr>
              <w:lastRenderedPageBreak/>
              <w:t xml:space="preserve">alongside our parent-facing communications materials </w:t>
            </w:r>
            <w:hyperlink r:id="rId14" w:history="1">
              <w:r w:rsidRPr="008766D5">
                <w:rPr>
                  <w:rStyle w:val="Hyperlink"/>
                  <w:rFonts w:asciiTheme="minorHAnsi" w:hAnsiTheme="minorHAnsi" w:cstheme="minorHAnsi"/>
                  <w:sz w:val="20"/>
                  <w:szCs w:val="20"/>
                </w:rPr>
                <w:t>https://www.eastmidsrelationships.org/professionals</w:t>
              </w:r>
            </w:hyperlink>
          </w:p>
          <w:p w14:paraId="6D636E81" w14:textId="38E45528" w:rsidR="00E706A9" w:rsidRPr="00E706A9" w:rsidRDefault="00E706A9" w:rsidP="00E706A9">
            <w:pPr>
              <w:rPr>
                <w:rFonts w:asciiTheme="minorHAnsi" w:hAnsiTheme="minorHAnsi" w:cstheme="minorHAnsi"/>
                <w:sz w:val="20"/>
                <w:szCs w:val="20"/>
              </w:rPr>
            </w:pPr>
            <w:r w:rsidRPr="00E706A9">
              <w:rPr>
                <w:rFonts w:asciiTheme="minorHAnsi" w:hAnsiTheme="minorHAnsi" w:cstheme="minorHAnsi"/>
                <w:sz w:val="20"/>
                <w:szCs w:val="20"/>
              </w:rPr>
              <w:t xml:space="preserve"> </w:t>
            </w:r>
          </w:p>
          <w:p w14:paraId="1A9348F8" w14:textId="77777777" w:rsidR="00E706A9" w:rsidRPr="00E706A9" w:rsidRDefault="00E706A9" w:rsidP="00E706A9">
            <w:pPr>
              <w:rPr>
                <w:rFonts w:asciiTheme="minorHAnsi" w:hAnsiTheme="minorHAnsi" w:cstheme="minorHAnsi"/>
                <w:sz w:val="20"/>
                <w:szCs w:val="20"/>
              </w:rPr>
            </w:pPr>
          </w:p>
          <w:p w14:paraId="2B1C11E5" w14:textId="6410764B" w:rsidR="00B759AE" w:rsidRDefault="00E706A9" w:rsidP="00E706A9">
            <w:pPr>
              <w:rPr>
                <w:rFonts w:asciiTheme="minorHAnsi" w:hAnsiTheme="minorHAnsi" w:cstheme="minorHAnsi"/>
                <w:sz w:val="20"/>
                <w:szCs w:val="20"/>
              </w:rPr>
            </w:pPr>
            <w:r w:rsidRPr="00E706A9">
              <w:rPr>
                <w:rFonts w:asciiTheme="minorHAnsi" w:hAnsiTheme="minorHAnsi" w:cstheme="minorHAnsi"/>
                <w:sz w:val="20"/>
                <w:szCs w:val="20"/>
              </w:rPr>
              <w:t>Please note that the website is currently blocked on some local authority networks, which we are actively working to resolve. If you are unable to access the site, you can book directly using the individual session links.</w:t>
            </w:r>
            <w:r>
              <w:rPr>
                <w:rFonts w:asciiTheme="minorHAnsi" w:hAnsiTheme="minorHAnsi" w:cstheme="minorHAnsi"/>
                <w:sz w:val="20"/>
                <w:szCs w:val="20"/>
              </w:rPr>
              <w:t xml:space="preserve"> </w:t>
            </w:r>
          </w:p>
          <w:bookmarkStart w:id="1" w:name="_MON_1832496395"/>
          <w:bookmarkEnd w:id="1"/>
          <w:p w14:paraId="29548583" w14:textId="2FCFD77A" w:rsidR="00E706A9" w:rsidRDefault="00E706A9" w:rsidP="00E706A9">
            <w:pPr>
              <w:jc w:val="center"/>
              <w:rPr>
                <w:rFonts w:asciiTheme="minorHAnsi" w:hAnsiTheme="minorHAnsi" w:cstheme="minorHAnsi"/>
                <w:sz w:val="20"/>
                <w:szCs w:val="20"/>
              </w:rPr>
            </w:pPr>
            <w:r>
              <w:rPr>
                <w:rFonts w:asciiTheme="minorHAnsi" w:hAnsiTheme="minorHAnsi" w:cstheme="minorHAnsi"/>
                <w:sz w:val="20"/>
                <w:szCs w:val="20"/>
              </w:rPr>
              <w:object w:dxaOrig="1534" w:dyaOrig="994" w14:anchorId="538A3EA8">
                <v:shape id="_x0000_i1034" type="#_x0000_t75" style="width:76.5pt;height:49.5pt" o:ole="">
                  <v:imagedata r:id="rId15" o:title=""/>
                </v:shape>
                <o:OLEObject Type="Embed" ProgID="Word.Document.12" ShapeID="_x0000_i1034" DrawAspect="Icon" ObjectID="_1832497752" r:id="rId16">
                  <o:FieldCodes>\s</o:FieldCodes>
                </o:OLEObject>
              </w:object>
            </w:r>
          </w:p>
          <w:p w14:paraId="2C4F7E0F" w14:textId="751FA85C" w:rsidR="00B759AE" w:rsidRDefault="00B759AE" w:rsidP="00B759AE">
            <w:pPr>
              <w:rPr>
                <w:rFonts w:asciiTheme="minorHAnsi" w:hAnsiTheme="minorHAnsi" w:cstheme="minorHAnsi"/>
                <w:sz w:val="20"/>
                <w:szCs w:val="20"/>
              </w:rPr>
            </w:pPr>
          </w:p>
        </w:tc>
      </w:tr>
      <w:tr w:rsidR="00E33BD2" w:rsidRPr="004366F9" w14:paraId="7FB9DC85" w14:textId="77777777" w:rsidTr="00F74205">
        <w:trPr>
          <w:trHeight w:val="271"/>
        </w:trPr>
        <w:tc>
          <w:tcPr>
            <w:tcW w:w="1702" w:type="dxa"/>
          </w:tcPr>
          <w:p w14:paraId="3B344801" w14:textId="77777777" w:rsidR="00E33BD2" w:rsidRPr="002D0EAD" w:rsidRDefault="00E33BD2" w:rsidP="009C76E1">
            <w:pPr>
              <w:rPr>
                <w:rFonts w:asciiTheme="minorHAnsi" w:hAnsiTheme="minorHAnsi" w:cstheme="minorHAnsi"/>
                <w:b/>
                <w:bCs/>
              </w:rPr>
            </w:pPr>
          </w:p>
        </w:tc>
        <w:tc>
          <w:tcPr>
            <w:tcW w:w="1984" w:type="dxa"/>
          </w:tcPr>
          <w:p w14:paraId="5FBB2B1F" w14:textId="0D9579E7" w:rsidR="00E33BD2" w:rsidRPr="000A33AD" w:rsidRDefault="00E706A9" w:rsidP="009C76E1">
            <w:pPr>
              <w:rPr>
                <w:rFonts w:asciiTheme="minorHAnsi" w:hAnsiTheme="minorHAnsi" w:cstheme="minorHAnsi"/>
              </w:rPr>
            </w:pPr>
            <w:r w:rsidRPr="00B759AE">
              <w:rPr>
                <w:rFonts w:asciiTheme="minorHAnsi" w:hAnsiTheme="minorHAnsi" w:cstheme="minorHAnsi"/>
              </w:rPr>
              <w:t>Amy Jones</w:t>
            </w:r>
            <w:r>
              <w:rPr>
                <w:rFonts w:asciiTheme="minorHAnsi" w:hAnsiTheme="minorHAnsi" w:cstheme="minorHAnsi"/>
              </w:rPr>
              <w:t xml:space="preserve">, </w:t>
            </w:r>
            <w:r w:rsidRPr="00B759AE">
              <w:rPr>
                <w:rFonts w:asciiTheme="minorHAnsi" w:hAnsiTheme="minorHAnsi" w:cstheme="minorHAnsi"/>
              </w:rPr>
              <w:t>Positive Parenting Relationships</w:t>
            </w:r>
            <w:r>
              <w:rPr>
                <w:rFonts w:asciiTheme="minorHAnsi" w:hAnsiTheme="minorHAnsi" w:cstheme="minorHAnsi"/>
              </w:rPr>
              <w:t>,</w:t>
            </w:r>
            <w:r w:rsidRPr="00B759AE">
              <w:rPr>
                <w:rFonts w:asciiTheme="minorHAnsi" w:hAnsiTheme="minorHAnsi" w:cstheme="minorHAnsi"/>
              </w:rPr>
              <w:t xml:space="preserve"> Reducing Parental Conflict Project Co-ordinato</w:t>
            </w:r>
            <w:r>
              <w:rPr>
                <w:rFonts w:asciiTheme="minorHAnsi" w:hAnsiTheme="minorHAnsi" w:cstheme="minorHAnsi"/>
              </w:rPr>
              <w:t xml:space="preserve">r, </w:t>
            </w:r>
            <w:r w:rsidRPr="00B759AE">
              <w:rPr>
                <w:rFonts w:asciiTheme="minorHAnsi" w:hAnsiTheme="minorHAnsi" w:cstheme="minorHAnsi"/>
              </w:rPr>
              <w:t>Derby City</w:t>
            </w:r>
            <w:r>
              <w:rPr>
                <w:rFonts w:asciiTheme="minorHAnsi" w:hAnsiTheme="minorHAnsi" w:cstheme="minorHAnsi"/>
              </w:rPr>
              <w:t xml:space="preserve"> Council</w:t>
            </w:r>
          </w:p>
        </w:tc>
        <w:tc>
          <w:tcPr>
            <w:tcW w:w="8505" w:type="dxa"/>
          </w:tcPr>
          <w:p w14:paraId="12F8A515" w14:textId="77777777" w:rsidR="00E706A9" w:rsidRPr="00692DF9" w:rsidRDefault="00E706A9" w:rsidP="00E706A9">
            <w:pPr>
              <w:rPr>
                <w:rFonts w:asciiTheme="minorHAnsi" w:hAnsiTheme="minorHAnsi" w:cstheme="minorHAnsi"/>
                <w:b/>
                <w:bCs/>
              </w:rPr>
            </w:pPr>
            <w:r w:rsidRPr="00692DF9">
              <w:rPr>
                <w:rFonts w:asciiTheme="minorHAnsi" w:hAnsiTheme="minorHAnsi" w:cstheme="minorHAnsi"/>
                <w:b/>
                <w:bCs/>
              </w:rPr>
              <w:t xml:space="preserve">Talking About Family Relationships Campaign - Parent Sessions Available </w:t>
            </w:r>
          </w:p>
          <w:p w14:paraId="5A7831F9" w14:textId="77777777" w:rsidR="00E706A9" w:rsidRDefault="00E706A9" w:rsidP="00E706A9">
            <w:pPr>
              <w:rPr>
                <w:rFonts w:asciiTheme="minorHAnsi" w:hAnsiTheme="minorHAnsi" w:cstheme="minorHAnsi"/>
              </w:rPr>
            </w:pPr>
          </w:p>
          <w:p w14:paraId="1138255A" w14:textId="4EF6CCEB" w:rsidR="00E706A9" w:rsidRPr="00E706A9" w:rsidRDefault="00E706A9" w:rsidP="00E706A9">
            <w:pPr>
              <w:rPr>
                <w:rFonts w:asciiTheme="minorHAnsi" w:hAnsiTheme="minorHAnsi" w:cstheme="minorHAnsi"/>
                <w:i/>
                <w:iCs/>
              </w:rPr>
            </w:pPr>
            <w:r w:rsidRPr="00E706A9">
              <w:rPr>
                <w:rFonts w:asciiTheme="minorHAnsi" w:hAnsiTheme="minorHAnsi" w:cstheme="minorHAnsi"/>
              </w:rPr>
              <w:t xml:space="preserve">Regionally, we are promoting a campaign to support parents – coupled, separated, co-parenting to reduce parental conflict due to the impact on children’s health and wellbeing, social, emotional development, education and attainment, all of which can have lifelong impact. </w:t>
            </w:r>
            <w:r w:rsidRPr="00E706A9">
              <w:rPr>
                <w:rFonts w:asciiTheme="minorHAnsi" w:hAnsiTheme="minorHAnsi" w:cstheme="minorHAnsi"/>
                <w:i/>
                <w:iCs/>
              </w:rPr>
              <w:t xml:space="preserve">The advantage of regional collaboration is that we can support families who live in more than one area of the East Midlands Region. </w:t>
            </w:r>
          </w:p>
          <w:p w14:paraId="31FDA13F" w14:textId="77777777" w:rsidR="00E706A9" w:rsidRPr="00E706A9" w:rsidRDefault="00E706A9" w:rsidP="00E706A9">
            <w:pPr>
              <w:rPr>
                <w:rFonts w:asciiTheme="minorHAnsi" w:hAnsiTheme="minorHAnsi" w:cstheme="minorHAnsi"/>
                <w:sz w:val="22"/>
                <w:szCs w:val="22"/>
              </w:rPr>
            </w:pPr>
          </w:p>
          <w:p w14:paraId="08855EE0" w14:textId="77777777" w:rsidR="00E706A9" w:rsidRDefault="00E706A9" w:rsidP="00E706A9">
            <w:pPr>
              <w:rPr>
                <w:rFonts w:asciiTheme="minorHAnsi" w:hAnsiTheme="minorHAnsi" w:cstheme="minorHAnsi"/>
              </w:rPr>
            </w:pPr>
            <w:r w:rsidRPr="00E706A9">
              <w:rPr>
                <w:rFonts w:asciiTheme="minorHAnsi" w:hAnsiTheme="minorHAnsi" w:cstheme="minorHAnsi"/>
              </w:rPr>
              <w:lastRenderedPageBreak/>
              <w:t xml:space="preserve">Attached there are 5 posters and they have a QR Code, parents can access the following sessions. </w:t>
            </w:r>
          </w:p>
          <w:p w14:paraId="2056B435" w14:textId="77777777" w:rsidR="00E706A9" w:rsidRDefault="00E706A9" w:rsidP="00E706A9">
            <w:pPr>
              <w:rPr>
                <w:rFonts w:asciiTheme="minorHAnsi" w:hAnsiTheme="minorHAnsi" w:cstheme="minorHAnsi"/>
              </w:rPr>
            </w:pPr>
          </w:p>
          <w:p w14:paraId="600FFE4F" w14:textId="69292945" w:rsidR="00E706A9" w:rsidRPr="00692DF9" w:rsidRDefault="00E706A9" w:rsidP="00692DF9">
            <w:pPr>
              <w:pStyle w:val="ListParagraph"/>
              <w:numPr>
                <w:ilvl w:val="0"/>
                <w:numId w:val="39"/>
              </w:numPr>
              <w:rPr>
                <w:rFonts w:asciiTheme="minorHAnsi" w:hAnsiTheme="minorHAnsi" w:cstheme="minorHAnsi"/>
                <w:lang w:eastAsia="en-GB"/>
              </w:rPr>
            </w:pPr>
            <w:r w:rsidRPr="00692DF9">
              <w:rPr>
                <w:rFonts w:asciiTheme="minorHAnsi" w:hAnsiTheme="minorHAnsi" w:cstheme="minorHAnsi"/>
                <w:lang w:eastAsia="en-GB"/>
              </w:rPr>
              <w:t>Mon-16-Mar '26, 12.00pm</w:t>
            </w:r>
            <w:r w:rsidR="00692DF9">
              <w:rPr>
                <w:rFonts w:asciiTheme="minorHAnsi" w:hAnsiTheme="minorHAnsi" w:cstheme="minorHAnsi"/>
                <w:lang w:eastAsia="en-GB"/>
              </w:rPr>
              <w:t xml:space="preserve"> </w:t>
            </w:r>
            <w:r w:rsidRPr="00692DF9">
              <w:rPr>
                <w:rFonts w:asciiTheme="minorHAnsi" w:hAnsiTheme="minorHAnsi" w:cstheme="minorHAnsi"/>
                <w:b/>
                <w:bCs/>
                <w:lang w:eastAsia="en-GB"/>
              </w:rPr>
              <w:t>The Secrets of a Relationship Counsellor: How to argue without falling out and make up without feeling annoyed!</w:t>
            </w:r>
            <w:r w:rsidRPr="00692DF9">
              <w:rPr>
                <w:rFonts w:asciiTheme="minorHAnsi" w:hAnsiTheme="minorHAnsi" w:cstheme="minorHAnsi"/>
                <w:b/>
                <w:bCs/>
                <w:lang w:eastAsia="en-GB"/>
              </w:rPr>
              <w:t xml:space="preserve"> </w:t>
            </w:r>
            <w:r w:rsidRPr="00692DF9">
              <w:rPr>
                <w:rFonts w:asciiTheme="minorHAnsi" w:hAnsiTheme="minorHAnsi" w:cstheme="minorHAnsi"/>
                <w:lang w:eastAsia="en-GB"/>
              </w:rPr>
              <w:t>Kate Nicolle, Amity</w:t>
            </w:r>
          </w:p>
          <w:p w14:paraId="609C11A9" w14:textId="70F30433" w:rsidR="00E706A9" w:rsidRPr="00692DF9" w:rsidRDefault="00E706A9" w:rsidP="00692DF9">
            <w:pPr>
              <w:pStyle w:val="ListParagraph"/>
              <w:numPr>
                <w:ilvl w:val="0"/>
                <w:numId w:val="39"/>
              </w:numPr>
              <w:spacing w:before="100" w:beforeAutospacing="1" w:after="100" w:afterAutospacing="1"/>
              <w:rPr>
                <w:rFonts w:asciiTheme="minorHAnsi" w:hAnsiTheme="minorHAnsi" w:cstheme="minorHAnsi"/>
                <w:lang w:eastAsia="en-GB"/>
              </w:rPr>
            </w:pPr>
            <w:r w:rsidRPr="00692DF9">
              <w:rPr>
                <w:rFonts w:asciiTheme="minorHAnsi" w:hAnsiTheme="minorHAnsi" w:cstheme="minorHAnsi"/>
                <w:lang w:eastAsia="en-GB"/>
              </w:rPr>
              <w:t>Mon-16-Mar '26, 7.30pm</w:t>
            </w:r>
            <w:r w:rsidR="00692DF9">
              <w:rPr>
                <w:rFonts w:asciiTheme="minorHAnsi" w:hAnsiTheme="minorHAnsi" w:cstheme="minorHAnsi"/>
                <w:lang w:eastAsia="en-GB"/>
              </w:rPr>
              <w:t xml:space="preserve"> </w:t>
            </w:r>
            <w:r w:rsidRPr="00692DF9">
              <w:rPr>
                <w:rFonts w:asciiTheme="minorHAnsi" w:hAnsiTheme="minorHAnsi" w:cstheme="minorHAnsi"/>
                <w:b/>
                <w:bCs/>
                <w:lang w:eastAsia="en-GB"/>
              </w:rPr>
              <w:t>When ADHD or Autism is part of Family Life</w:t>
            </w:r>
            <w:r w:rsidRPr="00692DF9">
              <w:rPr>
                <w:rFonts w:asciiTheme="minorHAnsi" w:hAnsiTheme="minorHAnsi" w:cstheme="minorHAnsi"/>
                <w:b/>
                <w:bCs/>
                <w:lang w:eastAsia="en-GB"/>
              </w:rPr>
              <w:t xml:space="preserve"> </w:t>
            </w:r>
            <w:r w:rsidRPr="00692DF9">
              <w:rPr>
                <w:rFonts w:asciiTheme="minorHAnsi" w:hAnsiTheme="minorHAnsi" w:cstheme="minorHAnsi"/>
                <w:lang w:eastAsia="en-GB"/>
              </w:rPr>
              <w:t>Sara Hannak, The ADHD Coach</w:t>
            </w:r>
          </w:p>
          <w:p w14:paraId="5E5E6EFD" w14:textId="1364367B" w:rsidR="00E706A9" w:rsidRPr="00692DF9" w:rsidRDefault="00E706A9" w:rsidP="00692DF9">
            <w:pPr>
              <w:pStyle w:val="ListParagraph"/>
              <w:numPr>
                <w:ilvl w:val="0"/>
                <w:numId w:val="39"/>
              </w:numPr>
              <w:spacing w:before="100" w:beforeAutospacing="1" w:after="100" w:afterAutospacing="1"/>
              <w:rPr>
                <w:rFonts w:asciiTheme="minorHAnsi" w:hAnsiTheme="minorHAnsi" w:cstheme="minorHAnsi"/>
                <w:lang w:eastAsia="en-GB"/>
              </w:rPr>
            </w:pPr>
            <w:r w:rsidRPr="00692DF9">
              <w:rPr>
                <w:rFonts w:asciiTheme="minorHAnsi" w:hAnsiTheme="minorHAnsi" w:cstheme="minorHAnsi"/>
                <w:lang w:eastAsia="en-GB"/>
              </w:rPr>
              <w:t>Wed-18-Mar '26, 12.00pm</w:t>
            </w:r>
            <w:r w:rsidR="00692DF9">
              <w:rPr>
                <w:rFonts w:asciiTheme="minorHAnsi" w:hAnsiTheme="minorHAnsi" w:cstheme="minorHAnsi"/>
                <w:lang w:eastAsia="en-GB"/>
              </w:rPr>
              <w:t xml:space="preserve"> </w:t>
            </w:r>
            <w:r w:rsidRPr="00692DF9">
              <w:rPr>
                <w:rFonts w:asciiTheme="minorHAnsi" w:hAnsiTheme="minorHAnsi" w:cstheme="minorHAnsi"/>
                <w:b/>
                <w:bCs/>
                <w:lang w:eastAsia="en-GB"/>
              </w:rPr>
              <w:t>When Parents Separate: How to communicate in ways that help children</w:t>
            </w:r>
            <w:r w:rsidRPr="00692DF9">
              <w:rPr>
                <w:rFonts w:asciiTheme="minorHAnsi" w:hAnsiTheme="minorHAnsi" w:cstheme="minorHAnsi"/>
                <w:b/>
                <w:bCs/>
                <w:lang w:eastAsia="en-GB"/>
              </w:rPr>
              <w:t xml:space="preserve"> </w:t>
            </w:r>
            <w:r w:rsidRPr="00692DF9">
              <w:rPr>
                <w:rFonts w:asciiTheme="minorHAnsi" w:hAnsiTheme="minorHAnsi" w:cstheme="minorHAnsi"/>
                <w:lang w:eastAsia="en-GB"/>
              </w:rPr>
              <w:t>Emily Nickson-Williams, Amity</w:t>
            </w:r>
          </w:p>
          <w:p w14:paraId="67D4BDA5" w14:textId="16423C51" w:rsidR="00E706A9" w:rsidRPr="00692DF9" w:rsidRDefault="00E706A9" w:rsidP="00692DF9">
            <w:pPr>
              <w:pStyle w:val="ListParagraph"/>
              <w:numPr>
                <w:ilvl w:val="0"/>
                <w:numId w:val="39"/>
              </w:numPr>
              <w:spacing w:before="100" w:beforeAutospacing="1" w:after="100" w:afterAutospacing="1"/>
              <w:rPr>
                <w:rFonts w:asciiTheme="minorHAnsi" w:hAnsiTheme="minorHAnsi" w:cstheme="minorHAnsi"/>
                <w:lang w:eastAsia="en-GB"/>
              </w:rPr>
            </w:pPr>
            <w:r w:rsidRPr="00692DF9">
              <w:rPr>
                <w:rFonts w:asciiTheme="minorHAnsi" w:hAnsiTheme="minorHAnsi" w:cstheme="minorHAnsi"/>
                <w:lang w:eastAsia="en-GB"/>
              </w:rPr>
              <w:t>Wed-18-Mar '26, 7.30pm</w:t>
            </w:r>
            <w:r w:rsidR="00692DF9">
              <w:rPr>
                <w:rFonts w:asciiTheme="minorHAnsi" w:hAnsiTheme="minorHAnsi" w:cstheme="minorHAnsi"/>
                <w:lang w:eastAsia="en-GB"/>
              </w:rPr>
              <w:t xml:space="preserve"> </w:t>
            </w:r>
            <w:r w:rsidRPr="00692DF9">
              <w:rPr>
                <w:rFonts w:asciiTheme="minorHAnsi" w:hAnsiTheme="minorHAnsi" w:cstheme="minorHAnsi"/>
                <w:b/>
                <w:bCs/>
                <w:lang w:eastAsia="en-GB"/>
              </w:rPr>
              <w:t>Together Through the Change: Caring for your relationship after a baby</w:t>
            </w:r>
            <w:r w:rsidRPr="00692DF9">
              <w:rPr>
                <w:rFonts w:asciiTheme="minorHAnsi" w:hAnsiTheme="minorHAnsi" w:cstheme="minorHAnsi"/>
                <w:b/>
                <w:bCs/>
                <w:lang w:eastAsia="en-GB"/>
              </w:rPr>
              <w:t xml:space="preserve"> </w:t>
            </w:r>
            <w:r w:rsidRPr="00692DF9">
              <w:rPr>
                <w:rFonts w:asciiTheme="minorHAnsi" w:hAnsiTheme="minorHAnsi" w:cstheme="minorHAnsi"/>
                <w:lang w:eastAsia="en-GB"/>
              </w:rPr>
              <w:t xml:space="preserve">Caroline Porter, </w:t>
            </w:r>
            <w:proofErr w:type="spellStart"/>
            <w:r w:rsidRPr="00692DF9">
              <w:rPr>
                <w:rFonts w:asciiTheme="minorHAnsi" w:hAnsiTheme="minorHAnsi" w:cstheme="minorHAnsi"/>
                <w:lang w:eastAsia="en-GB"/>
              </w:rPr>
              <w:t>Foxstones</w:t>
            </w:r>
            <w:proofErr w:type="spellEnd"/>
            <w:r w:rsidRPr="00692DF9">
              <w:rPr>
                <w:rFonts w:asciiTheme="minorHAnsi" w:hAnsiTheme="minorHAnsi" w:cstheme="minorHAnsi"/>
                <w:lang w:eastAsia="en-GB"/>
              </w:rPr>
              <w:t xml:space="preserve"> Training and Learning</w:t>
            </w:r>
          </w:p>
          <w:p w14:paraId="2A723F85" w14:textId="70D5C421" w:rsidR="00E33BD2" w:rsidRPr="00E706A9" w:rsidRDefault="00692DF9" w:rsidP="00692DF9">
            <w:pPr>
              <w:rPr>
                <w:rFonts w:asciiTheme="minorHAnsi" w:hAnsiTheme="minorHAnsi" w:cstheme="minorHAnsi"/>
              </w:rPr>
            </w:pPr>
            <w:r w:rsidRPr="00692DF9">
              <w:rPr>
                <w:rFonts w:asciiTheme="minorHAnsi" w:hAnsiTheme="minorHAnsi" w:cstheme="minorHAnsi"/>
              </w:rPr>
              <w:t xml:space="preserve">*Note Parents will not be able to interact, more a watch and learn style to keep anonymous and enable recording to be uploaded to the website after. </w:t>
            </w:r>
            <w:r w:rsidR="00E706A9" w:rsidRPr="00E706A9">
              <w:rPr>
                <w:rFonts w:asciiTheme="minorHAnsi" w:hAnsiTheme="minorHAnsi" w:cstheme="minorHAnsi"/>
              </w:rPr>
              <w:t xml:space="preserve">Once the webinars are done, late </w:t>
            </w:r>
            <w:r>
              <w:rPr>
                <w:rFonts w:asciiTheme="minorHAnsi" w:hAnsiTheme="minorHAnsi" w:cstheme="minorHAnsi"/>
              </w:rPr>
              <w:t>M</w:t>
            </w:r>
            <w:r w:rsidR="00E706A9" w:rsidRPr="00E706A9">
              <w:rPr>
                <w:rFonts w:asciiTheme="minorHAnsi" w:hAnsiTheme="minorHAnsi" w:cstheme="minorHAnsi"/>
              </w:rPr>
              <w:t>arch (for parents to book* on and attend) the recordings will be uploaded to the site for other parents to access.</w:t>
            </w:r>
            <w:r>
              <w:rPr>
                <w:rFonts w:asciiTheme="minorHAnsi" w:hAnsiTheme="minorHAnsi" w:cstheme="minorHAnsi"/>
              </w:rPr>
              <w:t xml:space="preserve"> </w:t>
            </w:r>
          </w:p>
        </w:tc>
        <w:tc>
          <w:tcPr>
            <w:tcW w:w="2415" w:type="dxa"/>
          </w:tcPr>
          <w:p w14:paraId="7BFBA36F" w14:textId="3536E63D" w:rsidR="00E33BD2" w:rsidRDefault="00692DF9" w:rsidP="00692DF9">
            <w:pPr>
              <w:jc w:val="center"/>
              <w:rPr>
                <w:rFonts w:asciiTheme="minorHAnsi" w:hAnsiTheme="minorHAnsi" w:cstheme="minorHAnsi"/>
                <w:sz w:val="20"/>
                <w:szCs w:val="20"/>
              </w:rPr>
            </w:pPr>
            <w:r>
              <w:rPr>
                <w:rFonts w:asciiTheme="minorHAnsi" w:hAnsiTheme="minorHAnsi" w:cstheme="minorHAnsi"/>
                <w:sz w:val="20"/>
                <w:szCs w:val="20"/>
              </w:rPr>
              <w:object w:dxaOrig="1534" w:dyaOrig="994" w14:anchorId="43A37245">
                <v:shape id="_x0000_i1052" type="#_x0000_t75" style="width:76.5pt;height:49.5pt" o:ole="">
                  <v:imagedata r:id="rId17" o:title=""/>
                </v:shape>
                <o:OLEObject Type="Embed" ProgID="Package" ShapeID="_x0000_i1052" DrawAspect="Icon" ObjectID="_1832497753" r:id="rId18"/>
              </w:object>
            </w:r>
            <w:r>
              <w:rPr>
                <w:rFonts w:asciiTheme="minorHAnsi" w:hAnsiTheme="minorHAnsi" w:cstheme="minorHAnsi"/>
                <w:sz w:val="20"/>
                <w:szCs w:val="20"/>
              </w:rPr>
              <w:object w:dxaOrig="1534" w:dyaOrig="994" w14:anchorId="08245D22">
                <v:shape id="_x0000_i1042" type="#_x0000_t75" style="width:76.5pt;height:49.5pt" o:ole="">
                  <v:imagedata r:id="rId19" o:title=""/>
                </v:shape>
                <o:OLEObject Type="Embed" ProgID="Package" ShapeID="_x0000_i1042" DrawAspect="Icon" ObjectID="_1832497754" r:id="rId20"/>
              </w:object>
            </w:r>
            <w:r>
              <w:rPr>
                <w:rFonts w:asciiTheme="minorHAnsi" w:hAnsiTheme="minorHAnsi" w:cstheme="minorHAnsi"/>
                <w:sz w:val="20"/>
                <w:szCs w:val="20"/>
              </w:rPr>
              <w:object w:dxaOrig="1534" w:dyaOrig="994" w14:anchorId="1A5EF544">
                <v:shape id="_x0000_i1044" type="#_x0000_t75" style="width:76.5pt;height:49.5pt" o:ole="">
                  <v:imagedata r:id="rId21" o:title=""/>
                </v:shape>
                <o:OLEObject Type="Embed" ProgID="Package" ShapeID="_x0000_i1044" DrawAspect="Icon" ObjectID="_1832497755" r:id="rId22"/>
              </w:object>
            </w:r>
            <w:r>
              <w:rPr>
                <w:rFonts w:asciiTheme="minorHAnsi" w:hAnsiTheme="minorHAnsi" w:cstheme="minorHAnsi"/>
                <w:sz w:val="20"/>
                <w:szCs w:val="20"/>
              </w:rPr>
              <w:object w:dxaOrig="1534" w:dyaOrig="994" w14:anchorId="043D099D">
                <v:shape id="_x0000_i1046" type="#_x0000_t75" style="width:76.5pt;height:49.5pt" o:ole="">
                  <v:imagedata r:id="rId23" o:title=""/>
                </v:shape>
                <o:OLEObject Type="Embed" ProgID="Package" ShapeID="_x0000_i1046" DrawAspect="Icon" ObjectID="_1832497756" r:id="rId24"/>
              </w:object>
            </w:r>
            <w:r>
              <w:rPr>
                <w:rFonts w:asciiTheme="minorHAnsi" w:hAnsiTheme="minorHAnsi" w:cstheme="minorHAnsi"/>
                <w:sz w:val="20"/>
                <w:szCs w:val="20"/>
              </w:rPr>
              <w:object w:dxaOrig="1534" w:dyaOrig="994" w14:anchorId="7EF95287">
                <v:shape id="_x0000_i1048" type="#_x0000_t75" style="width:76.5pt;height:49.5pt" o:ole="">
                  <v:imagedata r:id="rId25" o:title=""/>
                </v:shape>
                <o:OLEObject Type="Embed" ProgID="Package" ShapeID="_x0000_i1048" DrawAspect="Icon" ObjectID="_1832497757" r:id="rId26"/>
              </w:object>
            </w:r>
            <w:r>
              <w:rPr>
                <w:rFonts w:asciiTheme="minorHAnsi" w:hAnsiTheme="minorHAnsi" w:cstheme="minorHAnsi"/>
                <w:sz w:val="20"/>
                <w:szCs w:val="20"/>
              </w:rPr>
              <w:object w:dxaOrig="1534" w:dyaOrig="994" w14:anchorId="5F1AE628">
                <v:shape id="_x0000_i1050" type="#_x0000_t75" style="width:76.5pt;height:49.5pt" o:ole="">
                  <v:imagedata r:id="rId27" o:title=""/>
                </v:shape>
                <o:OLEObject Type="Embed" ProgID="Package" ShapeID="_x0000_i1050" DrawAspect="Icon" ObjectID="_1832497758" r:id="rId28"/>
              </w:object>
            </w:r>
          </w:p>
        </w:tc>
      </w:tr>
      <w:tr w:rsidR="009C76E1" w:rsidRPr="004366F9" w14:paraId="664FFF20" w14:textId="77777777" w:rsidTr="00F74205">
        <w:trPr>
          <w:trHeight w:val="271"/>
        </w:trPr>
        <w:tc>
          <w:tcPr>
            <w:tcW w:w="1702" w:type="dxa"/>
          </w:tcPr>
          <w:p w14:paraId="2D5FDC08" w14:textId="77777777" w:rsidR="009C76E1" w:rsidRPr="002D0EAD" w:rsidRDefault="009C76E1" w:rsidP="009C76E1">
            <w:pPr>
              <w:rPr>
                <w:rFonts w:asciiTheme="minorHAnsi" w:hAnsiTheme="minorHAnsi" w:cstheme="minorHAnsi"/>
                <w:b/>
                <w:bCs/>
              </w:rPr>
            </w:pPr>
          </w:p>
        </w:tc>
        <w:tc>
          <w:tcPr>
            <w:tcW w:w="1984" w:type="dxa"/>
          </w:tcPr>
          <w:p w14:paraId="5188F8AB" w14:textId="0AC73EC5" w:rsidR="009C76E1" w:rsidRPr="002D0EAD" w:rsidRDefault="000A33AD" w:rsidP="009C76E1">
            <w:pPr>
              <w:rPr>
                <w:rFonts w:asciiTheme="minorHAnsi" w:hAnsiTheme="minorHAnsi" w:cstheme="minorHAnsi"/>
              </w:rPr>
            </w:pPr>
            <w:r w:rsidRPr="000A33AD">
              <w:rPr>
                <w:rFonts w:asciiTheme="minorHAnsi" w:hAnsiTheme="minorHAnsi" w:cstheme="minorHAnsi"/>
              </w:rPr>
              <w:t xml:space="preserve">Lauren Buckley, Programme Engagement Manager, </w:t>
            </w:r>
            <w:proofErr w:type="spellStart"/>
            <w:r w:rsidRPr="000A33AD">
              <w:rPr>
                <w:rFonts w:asciiTheme="minorHAnsi" w:hAnsiTheme="minorHAnsi" w:cstheme="minorHAnsi"/>
              </w:rPr>
              <w:t>Ygam</w:t>
            </w:r>
            <w:proofErr w:type="spellEnd"/>
          </w:p>
        </w:tc>
        <w:tc>
          <w:tcPr>
            <w:tcW w:w="8505" w:type="dxa"/>
          </w:tcPr>
          <w:p w14:paraId="44C32E02" w14:textId="77777777" w:rsidR="000A33AD" w:rsidRPr="00D97133" w:rsidRDefault="000A33AD" w:rsidP="000A33AD">
            <w:pPr>
              <w:rPr>
                <w:rFonts w:asciiTheme="minorHAnsi" w:hAnsiTheme="minorHAnsi" w:cstheme="minorHAnsi"/>
                <w:b/>
                <w:bCs/>
              </w:rPr>
            </w:pPr>
            <w:r w:rsidRPr="00D97133">
              <w:rPr>
                <w:rFonts w:asciiTheme="minorHAnsi" w:hAnsiTheme="minorHAnsi" w:cstheme="minorHAnsi"/>
                <w:b/>
                <w:bCs/>
              </w:rPr>
              <w:t xml:space="preserve">Free safeguarding training on Gaming and Gambling Awareness </w:t>
            </w:r>
          </w:p>
          <w:p w14:paraId="49D9A2D3" w14:textId="77777777" w:rsidR="000A33AD" w:rsidRDefault="000A33AD" w:rsidP="000A33AD">
            <w:pPr>
              <w:rPr>
                <w:rFonts w:asciiTheme="minorHAnsi" w:hAnsiTheme="minorHAnsi" w:cstheme="minorHAnsi"/>
              </w:rPr>
            </w:pPr>
          </w:p>
          <w:p w14:paraId="7CCC07EC" w14:textId="1B8AA882" w:rsidR="00C92A2E" w:rsidRPr="00C92A2E" w:rsidRDefault="000A33AD" w:rsidP="00C92A2E">
            <w:pPr>
              <w:rPr>
                <w:rFonts w:asciiTheme="minorHAnsi" w:hAnsiTheme="minorHAnsi" w:cstheme="minorHAnsi"/>
              </w:rPr>
            </w:pPr>
            <w:r>
              <w:rPr>
                <w:rFonts w:asciiTheme="minorHAnsi" w:hAnsiTheme="minorHAnsi" w:cstheme="minorHAnsi"/>
              </w:rPr>
              <w:t>F</w:t>
            </w:r>
            <w:r w:rsidRPr="000A33AD">
              <w:rPr>
                <w:rFonts w:asciiTheme="minorHAnsi" w:hAnsiTheme="minorHAnsi" w:cstheme="minorHAnsi"/>
              </w:rPr>
              <w:t xml:space="preserve">ree accredited training offer for sector specific workshops about how to prevent children and young people from experiencing gaming and gambling harms. </w:t>
            </w:r>
            <w:proofErr w:type="spellStart"/>
            <w:r w:rsidR="00C92A2E" w:rsidRPr="00C92A2E">
              <w:rPr>
                <w:rFonts w:asciiTheme="minorHAnsi" w:hAnsiTheme="minorHAnsi" w:cstheme="minorHAnsi"/>
              </w:rPr>
              <w:t>Ygam</w:t>
            </w:r>
            <w:proofErr w:type="spellEnd"/>
            <w:r w:rsidR="00C92A2E" w:rsidRPr="00C92A2E">
              <w:rPr>
                <w:rFonts w:asciiTheme="minorHAnsi" w:hAnsiTheme="minorHAnsi" w:cstheme="minorHAnsi"/>
              </w:rPr>
              <w:t xml:space="preserve"> have offered Derby and Derbyshire staff the opportunity to attend London Safeguarding Children’s Partnership sector specific workshops offered on Tuesday 17th March</w:t>
            </w:r>
          </w:p>
          <w:p w14:paraId="76E9DBC5" w14:textId="489F464A" w:rsidR="00C92A2E" w:rsidRPr="00C92A2E" w:rsidRDefault="00C92A2E" w:rsidP="00C92A2E">
            <w:pPr>
              <w:pStyle w:val="ListParagraph"/>
              <w:numPr>
                <w:ilvl w:val="0"/>
                <w:numId w:val="24"/>
              </w:numPr>
              <w:rPr>
                <w:rFonts w:asciiTheme="minorHAnsi" w:hAnsiTheme="minorHAnsi" w:cstheme="minorHAnsi"/>
              </w:rPr>
            </w:pPr>
            <w:r w:rsidRPr="00C92A2E">
              <w:rPr>
                <w:rFonts w:asciiTheme="minorHAnsi" w:hAnsiTheme="minorHAnsi" w:cstheme="minorHAnsi"/>
              </w:rPr>
              <w:t>Supporting Children in Care 9:30-12:30</w:t>
            </w:r>
          </w:p>
          <w:p w14:paraId="04A10556" w14:textId="53A19C7C" w:rsidR="00C92A2E" w:rsidRPr="00C92A2E" w:rsidRDefault="00C92A2E" w:rsidP="00C92A2E">
            <w:pPr>
              <w:pStyle w:val="ListParagraph"/>
              <w:numPr>
                <w:ilvl w:val="0"/>
                <w:numId w:val="24"/>
              </w:numPr>
              <w:rPr>
                <w:rFonts w:asciiTheme="minorHAnsi" w:hAnsiTheme="minorHAnsi" w:cstheme="minorHAnsi"/>
              </w:rPr>
            </w:pPr>
            <w:r w:rsidRPr="00C92A2E">
              <w:rPr>
                <w:rFonts w:asciiTheme="minorHAnsi" w:hAnsiTheme="minorHAnsi" w:cstheme="minorHAnsi"/>
              </w:rPr>
              <w:t>Teachers and Youth Workers 10:00-12:00</w:t>
            </w:r>
          </w:p>
          <w:p w14:paraId="305675F5" w14:textId="7FB51459" w:rsidR="00C92A2E" w:rsidRPr="00C92A2E" w:rsidRDefault="00C92A2E" w:rsidP="00C92A2E">
            <w:pPr>
              <w:pStyle w:val="ListParagraph"/>
              <w:numPr>
                <w:ilvl w:val="0"/>
                <w:numId w:val="24"/>
              </w:numPr>
              <w:rPr>
                <w:rFonts w:asciiTheme="minorHAnsi" w:hAnsiTheme="minorHAnsi" w:cstheme="minorHAnsi"/>
              </w:rPr>
            </w:pPr>
            <w:r w:rsidRPr="00C92A2E">
              <w:rPr>
                <w:rFonts w:asciiTheme="minorHAnsi" w:hAnsiTheme="minorHAnsi" w:cstheme="minorHAnsi"/>
              </w:rPr>
              <w:t>Social Care Professionals 10:00-12:30</w:t>
            </w:r>
          </w:p>
          <w:p w14:paraId="7FF7F6F1" w14:textId="3AD7E901" w:rsidR="00C92A2E" w:rsidRPr="00C92A2E" w:rsidRDefault="00C92A2E" w:rsidP="00C92A2E">
            <w:pPr>
              <w:pStyle w:val="ListParagraph"/>
              <w:numPr>
                <w:ilvl w:val="0"/>
                <w:numId w:val="24"/>
              </w:numPr>
              <w:rPr>
                <w:rFonts w:asciiTheme="minorHAnsi" w:hAnsiTheme="minorHAnsi" w:cstheme="minorHAnsi"/>
              </w:rPr>
            </w:pPr>
            <w:r w:rsidRPr="00C92A2E">
              <w:rPr>
                <w:rFonts w:asciiTheme="minorHAnsi" w:hAnsiTheme="minorHAnsi" w:cstheme="minorHAnsi"/>
              </w:rPr>
              <w:t>Healthcare Professionals 1:00-3:30</w:t>
            </w:r>
          </w:p>
          <w:p w14:paraId="66C96B91" w14:textId="4C6743EF" w:rsidR="00C92A2E" w:rsidRPr="00C92A2E" w:rsidRDefault="00C92A2E" w:rsidP="00C92A2E">
            <w:pPr>
              <w:pStyle w:val="ListParagraph"/>
              <w:numPr>
                <w:ilvl w:val="0"/>
                <w:numId w:val="24"/>
              </w:numPr>
              <w:rPr>
                <w:rFonts w:asciiTheme="minorHAnsi" w:hAnsiTheme="minorHAnsi" w:cstheme="minorHAnsi"/>
              </w:rPr>
            </w:pPr>
            <w:r w:rsidRPr="00C92A2E">
              <w:rPr>
                <w:rFonts w:asciiTheme="minorHAnsi" w:hAnsiTheme="minorHAnsi" w:cstheme="minorHAnsi"/>
              </w:rPr>
              <w:t>Community and Faith Leaders 1:00-3:30</w:t>
            </w:r>
          </w:p>
          <w:p w14:paraId="6EE4E289" w14:textId="77777777" w:rsidR="00C92A2E" w:rsidRPr="00C92A2E" w:rsidRDefault="00C92A2E" w:rsidP="00C92A2E">
            <w:pPr>
              <w:rPr>
                <w:rFonts w:asciiTheme="minorHAnsi" w:hAnsiTheme="minorHAnsi" w:cstheme="minorHAnsi"/>
              </w:rPr>
            </w:pPr>
          </w:p>
          <w:p w14:paraId="72C12C76" w14:textId="77777777" w:rsidR="00C92A2E" w:rsidRPr="00C92A2E" w:rsidRDefault="00C92A2E" w:rsidP="00C92A2E">
            <w:pPr>
              <w:rPr>
                <w:rFonts w:asciiTheme="minorHAnsi" w:hAnsiTheme="minorHAnsi" w:cstheme="minorHAnsi"/>
              </w:rPr>
            </w:pPr>
            <w:r w:rsidRPr="00C92A2E">
              <w:rPr>
                <w:rFonts w:asciiTheme="minorHAnsi" w:hAnsiTheme="minorHAnsi" w:cstheme="minorHAnsi"/>
              </w:rPr>
              <w:t>This training is completely free for you and your colleagues to access. The content it covers includes:</w:t>
            </w:r>
          </w:p>
          <w:p w14:paraId="77D396C3" w14:textId="2D8C5539" w:rsidR="00C92A2E" w:rsidRPr="00C92A2E" w:rsidRDefault="00C92A2E" w:rsidP="00C92A2E">
            <w:pPr>
              <w:pStyle w:val="ListParagraph"/>
              <w:numPr>
                <w:ilvl w:val="0"/>
                <w:numId w:val="25"/>
              </w:numPr>
              <w:rPr>
                <w:rFonts w:asciiTheme="minorHAnsi" w:hAnsiTheme="minorHAnsi" w:cstheme="minorHAnsi"/>
              </w:rPr>
            </w:pPr>
            <w:r w:rsidRPr="00C92A2E">
              <w:rPr>
                <w:rFonts w:asciiTheme="minorHAnsi" w:hAnsiTheme="minorHAnsi" w:cstheme="minorHAnsi"/>
              </w:rPr>
              <w:t>How young people encounter gaming and gambling in their daily lives</w:t>
            </w:r>
          </w:p>
          <w:p w14:paraId="0B4BA643" w14:textId="6314528E" w:rsidR="00C92A2E" w:rsidRPr="00C92A2E" w:rsidRDefault="00C92A2E" w:rsidP="00C92A2E">
            <w:pPr>
              <w:pStyle w:val="ListParagraph"/>
              <w:numPr>
                <w:ilvl w:val="0"/>
                <w:numId w:val="25"/>
              </w:numPr>
              <w:rPr>
                <w:rFonts w:asciiTheme="minorHAnsi" w:hAnsiTheme="minorHAnsi" w:cstheme="minorHAnsi"/>
              </w:rPr>
            </w:pPr>
            <w:r w:rsidRPr="00C92A2E">
              <w:rPr>
                <w:rFonts w:asciiTheme="minorHAnsi" w:hAnsiTheme="minorHAnsi" w:cstheme="minorHAnsi"/>
              </w:rPr>
              <w:lastRenderedPageBreak/>
              <w:t>The role of advertising, social media, and evolving gaming mechanics</w:t>
            </w:r>
          </w:p>
          <w:p w14:paraId="70360FB6" w14:textId="01158434" w:rsidR="00C92A2E" w:rsidRPr="00C92A2E" w:rsidRDefault="00C92A2E" w:rsidP="00C92A2E">
            <w:pPr>
              <w:pStyle w:val="ListParagraph"/>
              <w:numPr>
                <w:ilvl w:val="0"/>
                <w:numId w:val="25"/>
              </w:numPr>
              <w:rPr>
                <w:rFonts w:asciiTheme="minorHAnsi" w:hAnsiTheme="minorHAnsi" w:cstheme="minorHAnsi"/>
              </w:rPr>
            </w:pPr>
            <w:r w:rsidRPr="00C92A2E">
              <w:rPr>
                <w:rFonts w:asciiTheme="minorHAnsi" w:hAnsiTheme="minorHAnsi" w:cstheme="minorHAnsi"/>
              </w:rPr>
              <w:t>Gaming, gambling, and their impact on mental health and wellbeing</w:t>
            </w:r>
          </w:p>
          <w:p w14:paraId="65059BDF" w14:textId="3625FFFA" w:rsidR="00C92A2E" w:rsidRPr="00C92A2E" w:rsidRDefault="00C92A2E" w:rsidP="00C92A2E">
            <w:pPr>
              <w:pStyle w:val="ListParagraph"/>
              <w:numPr>
                <w:ilvl w:val="0"/>
                <w:numId w:val="25"/>
              </w:numPr>
              <w:rPr>
                <w:rFonts w:asciiTheme="minorHAnsi" w:hAnsiTheme="minorHAnsi" w:cstheme="minorHAnsi"/>
              </w:rPr>
            </w:pPr>
            <w:r w:rsidRPr="00C92A2E">
              <w:rPr>
                <w:rFonts w:asciiTheme="minorHAnsi" w:hAnsiTheme="minorHAnsi" w:cstheme="minorHAnsi"/>
              </w:rPr>
              <w:t>The blurred lines between gaming and gambling</w:t>
            </w:r>
          </w:p>
          <w:p w14:paraId="2339A370" w14:textId="43505F9B" w:rsidR="00C92A2E" w:rsidRPr="00C92A2E" w:rsidRDefault="00C92A2E" w:rsidP="00C92A2E">
            <w:pPr>
              <w:pStyle w:val="ListParagraph"/>
              <w:numPr>
                <w:ilvl w:val="0"/>
                <w:numId w:val="25"/>
              </w:numPr>
              <w:rPr>
                <w:rFonts w:asciiTheme="minorHAnsi" w:hAnsiTheme="minorHAnsi" w:cstheme="minorHAnsi"/>
              </w:rPr>
            </w:pPr>
            <w:r w:rsidRPr="00C92A2E">
              <w:rPr>
                <w:rFonts w:asciiTheme="minorHAnsi" w:hAnsiTheme="minorHAnsi" w:cstheme="minorHAnsi"/>
              </w:rPr>
              <w:t>Understanding in-game purchases, microtransactions and virtual currencies</w:t>
            </w:r>
          </w:p>
          <w:p w14:paraId="753FC8F7" w14:textId="60EAFAED" w:rsidR="00C92A2E" w:rsidRPr="00C92A2E" w:rsidRDefault="00C92A2E" w:rsidP="00C92A2E">
            <w:pPr>
              <w:pStyle w:val="ListParagraph"/>
              <w:numPr>
                <w:ilvl w:val="0"/>
                <w:numId w:val="25"/>
              </w:numPr>
              <w:rPr>
                <w:rFonts w:asciiTheme="minorHAnsi" w:hAnsiTheme="minorHAnsi" w:cstheme="minorHAnsi"/>
              </w:rPr>
            </w:pPr>
            <w:r w:rsidRPr="00C92A2E">
              <w:rPr>
                <w:rFonts w:asciiTheme="minorHAnsi" w:hAnsiTheme="minorHAnsi" w:cstheme="minorHAnsi"/>
              </w:rPr>
              <w:t xml:space="preserve">Spotting the changes in behaviour that may signal harm </w:t>
            </w:r>
          </w:p>
          <w:p w14:paraId="2B0D9E4C" w14:textId="4638B27A" w:rsidR="00C92A2E" w:rsidRPr="00C92A2E" w:rsidRDefault="00C92A2E" w:rsidP="00C92A2E">
            <w:pPr>
              <w:pStyle w:val="ListParagraph"/>
              <w:numPr>
                <w:ilvl w:val="0"/>
                <w:numId w:val="25"/>
              </w:numPr>
              <w:rPr>
                <w:rFonts w:asciiTheme="minorHAnsi" w:hAnsiTheme="minorHAnsi" w:cstheme="minorHAnsi"/>
              </w:rPr>
            </w:pPr>
            <w:r w:rsidRPr="00C92A2E">
              <w:rPr>
                <w:rFonts w:asciiTheme="minorHAnsi" w:hAnsiTheme="minorHAnsi" w:cstheme="minorHAnsi"/>
              </w:rPr>
              <w:t>Supporting young people through effective conversations</w:t>
            </w:r>
          </w:p>
          <w:p w14:paraId="447E991C" w14:textId="5E22EC2C" w:rsidR="00C92A2E" w:rsidRPr="00C92A2E" w:rsidRDefault="00C92A2E" w:rsidP="00C92A2E">
            <w:pPr>
              <w:pStyle w:val="ListParagraph"/>
              <w:numPr>
                <w:ilvl w:val="0"/>
                <w:numId w:val="25"/>
              </w:numPr>
              <w:rPr>
                <w:rFonts w:asciiTheme="minorHAnsi" w:hAnsiTheme="minorHAnsi" w:cstheme="minorHAnsi"/>
              </w:rPr>
            </w:pPr>
            <w:r w:rsidRPr="00C92A2E">
              <w:rPr>
                <w:rFonts w:asciiTheme="minorHAnsi" w:hAnsiTheme="minorHAnsi" w:cstheme="minorHAnsi"/>
              </w:rPr>
              <w:t>Signposting and connecting young people with appropriate support</w:t>
            </w:r>
          </w:p>
          <w:p w14:paraId="1B253841" w14:textId="77777777" w:rsidR="00C92A2E" w:rsidRPr="00C92A2E" w:rsidRDefault="00C92A2E" w:rsidP="00C92A2E">
            <w:pPr>
              <w:rPr>
                <w:rFonts w:asciiTheme="minorHAnsi" w:hAnsiTheme="minorHAnsi" w:cstheme="minorHAnsi"/>
              </w:rPr>
            </w:pPr>
          </w:p>
          <w:p w14:paraId="47C4964C" w14:textId="77777777" w:rsidR="00C92A2E" w:rsidRPr="00C92A2E" w:rsidRDefault="00C92A2E" w:rsidP="00C92A2E">
            <w:pPr>
              <w:rPr>
                <w:rFonts w:asciiTheme="minorHAnsi" w:hAnsiTheme="minorHAnsi" w:cstheme="minorHAnsi"/>
              </w:rPr>
            </w:pPr>
            <w:r w:rsidRPr="00C92A2E">
              <w:rPr>
                <w:rFonts w:asciiTheme="minorHAnsi" w:hAnsiTheme="minorHAnsi" w:cstheme="minorHAnsi"/>
              </w:rPr>
              <w:t>On completion of our CPD Certified training, you will receive:</w:t>
            </w:r>
          </w:p>
          <w:p w14:paraId="5BC6B441" w14:textId="56F1971F" w:rsidR="00C92A2E" w:rsidRPr="00C92A2E" w:rsidRDefault="00C92A2E" w:rsidP="00C92A2E">
            <w:pPr>
              <w:pStyle w:val="ListParagraph"/>
              <w:numPr>
                <w:ilvl w:val="0"/>
                <w:numId w:val="26"/>
              </w:numPr>
              <w:rPr>
                <w:rFonts w:asciiTheme="minorHAnsi" w:hAnsiTheme="minorHAnsi" w:cstheme="minorHAnsi"/>
              </w:rPr>
            </w:pPr>
            <w:r w:rsidRPr="00C92A2E">
              <w:rPr>
                <w:rFonts w:asciiTheme="minorHAnsi" w:hAnsiTheme="minorHAnsi" w:cstheme="minorHAnsi"/>
              </w:rPr>
              <w:t>A certificate of completion</w:t>
            </w:r>
          </w:p>
          <w:p w14:paraId="70FE08DD" w14:textId="534ADF4A" w:rsidR="00C92A2E" w:rsidRPr="00C92A2E" w:rsidRDefault="00C92A2E" w:rsidP="00C92A2E">
            <w:pPr>
              <w:pStyle w:val="ListParagraph"/>
              <w:numPr>
                <w:ilvl w:val="0"/>
                <w:numId w:val="26"/>
              </w:numPr>
              <w:rPr>
                <w:rFonts w:asciiTheme="minorHAnsi" w:hAnsiTheme="minorHAnsi" w:cstheme="minorHAnsi"/>
              </w:rPr>
            </w:pPr>
            <w:r w:rsidRPr="00C92A2E">
              <w:rPr>
                <w:rFonts w:asciiTheme="minorHAnsi" w:hAnsiTheme="minorHAnsi" w:cstheme="minorHAnsi"/>
              </w:rPr>
              <w:t>A digital credential</w:t>
            </w:r>
          </w:p>
          <w:p w14:paraId="5CA6EBA9" w14:textId="0CE41D86" w:rsidR="00C92A2E" w:rsidRPr="00C92A2E" w:rsidRDefault="00C92A2E" w:rsidP="00C92A2E">
            <w:pPr>
              <w:pStyle w:val="ListParagraph"/>
              <w:numPr>
                <w:ilvl w:val="0"/>
                <w:numId w:val="26"/>
              </w:numPr>
              <w:rPr>
                <w:rFonts w:asciiTheme="minorHAnsi" w:hAnsiTheme="minorHAnsi" w:cstheme="minorHAnsi"/>
              </w:rPr>
            </w:pPr>
            <w:r w:rsidRPr="00C92A2E">
              <w:rPr>
                <w:rFonts w:asciiTheme="minorHAnsi" w:hAnsiTheme="minorHAnsi" w:cstheme="minorHAnsi"/>
              </w:rPr>
              <w:t>Free downloadable teaching resources mapped to the PSHE and RSE curriculum</w:t>
            </w:r>
          </w:p>
          <w:p w14:paraId="3B2710B2" w14:textId="53EC26E3" w:rsidR="00C92A2E" w:rsidRPr="00C92A2E" w:rsidRDefault="00C92A2E" w:rsidP="00C92A2E">
            <w:pPr>
              <w:pStyle w:val="ListParagraph"/>
              <w:numPr>
                <w:ilvl w:val="0"/>
                <w:numId w:val="26"/>
              </w:numPr>
              <w:rPr>
                <w:rFonts w:asciiTheme="minorHAnsi" w:hAnsiTheme="minorHAnsi" w:cstheme="minorHAnsi"/>
              </w:rPr>
            </w:pPr>
            <w:r w:rsidRPr="00C92A2E">
              <w:rPr>
                <w:rFonts w:asciiTheme="minorHAnsi" w:hAnsiTheme="minorHAnsi" w:cstheme="minorHAnsi"/>
              </w:rPr>
              <w:t>Free access to our alumni portal with more content on gaming and gambling harms including cryptocurrency, neurodiversity and gaming and gambling harms and lived experience.</w:t>
            </w:r>
          </w:p>
          <w:p w14:paraId="0E994783" w14:textId="77777777" w:rsidR="00C92A2E" w:rsidRDefault="00C92A2E" w:rsidP="000A33AD">
            <w:pPr>
              <w:rPr>
                <w:rFonts w:asciiTheme="minorHAnsi" w:hAnsiTheme="minorHAnsi" w:cstheme="minorHAnsi"/>
              </w:rPr>
            </w:pPr>
          </w:p>
          <w:p w14:paraId="0D1D2568" w14:textId="7A392914" w:rsidR="000A33AD" w:rsidRPr="00C92A2E" w:rsidRDefault="000A33AD" w:rsidP="000A33AD">
            <w:pPr>
              <w:rPr>
                <w:rFonts w:asciiTheme="minorHAnsi" w:hAnsiTheme="minorHAnsi" w:cstheme="minorHAnsi"/>
                <w:b/>
                <w:bCs/>
              </w:rPr>
            </w:pPr>
            <w:proofErr w:type="spellStart"/>
            <w:r w:rsidRPr="00C92A2E">
              <w:rPr>
                <w:rFonts w:asciiTheme="minorHAnsi" w:hAnsiTheme="minorHAnsi" w:cstheme="minorHAnsi"/>
                <w:b/>
                <w:bCs/>
              </w:rPr>
              <w:t>Ygam</w:t>
            </w:r>
            <w:proofErr w:type="spellEnd"/>
            <w:r w:rsidRPr="00C92A2E">
              <w:rPr>
                <w:rFonts w:asciiTheme="minorHAnsi" w:hAnsiTheme="minorHAnsi" w:cstheme="minorHAnsi"/>
                <w:b/>
                <w:bCs/>
              </w:rPr>
              <w:t xml:space="preserve"> have also offered free single agency training</w:t>
            </w:r>
            <w:r w:rsidR="00C92A2E" w:rsidRPr="00C92A2E">
              <w:rPr>
                <w:rFonts w:asciiTheme="minorHAnsi" w:hAnsiTheme="minorHAnsi" w:cstheme="minorHAnsi"/>
                <w:b/>
                <w:bCs/>
              </w:rPr>
              <w:t xml:space="preserve"> </w:t>
            </w:r>
          </w:p>
          <w:p w14:paraId="3230BE9B" w14:textId="7248D415" w:rsidR="000A33AD" w:rsidRPr="000A33AD" w:rsidRDefault="000A33AD" w:rsidP="000A33AD">
            <w:pPr>
              <w:rPr>
                <w:rFonts w:asciiTheme="minorHAnsi" w:hAnsiTheme="minorHAnsi" w:cstheme="minorHAnsi"/>
              </w:rPr>
            </w:pPr>
            <w:r w:rsidRPr="000A33AD">
              <w:rPr>
                <w:rFonts w:asciiTheme="minorHAnsi" w:hAnsiTheme="minorHAnsi" w:cstheme="minorHAnsi"/>
              </w:rPr>
              <w:t xml:space="preserve">If you would like to organise bespoke training for 10 or more staff in your school or organisation – or find out more about the training available - please email </w:t>
            </w:r>
            <w:hyperlink r:id="rId29" w:history="1">
              <w:r w:rsidRPr="00E274CF">
                <w:rPr>
                  <w:rStyle w:val="Hyperlink"/>
                  <w:rFonts w:asciiTheme="minorHAnsi" w:hAnsiTheme="minorHAnsi" w:cstheme="minorHAnsi"/>
                </w:rPr>
                <w:t>laurenbuckley@ygam.org</w:t>
              </w:r>
            </w:hyperlink>
            <w:r>
              <w:rPr>
                <w:rFonts w:asciiTheme="minorHAnsi" w:hAnsiTheme="minorHAnsi" w:cstheme="minorHAnsi"/>
              </w:rPr>
              <w:t xml:space="preserve"> </w:t>
            </w:r>
          </w:p>
          <w:p w14:paraId="130D0027" w14:textId="77777777" w:rsidR="000A33AD" w:rsidRPr="000A33AD" w:rsidRDefault="000A33AD" w:rsidP="000A33AD">
            <w:pPr>
              <w:rPr>
                <w:rFonts w:asciiTheme="minorHAnsi" w:hAnsiTheme="minorHAnsi" w:cstheme="minorHAnsi"/>
              </w:rPr>
            </w:pPr>
          </w:p>
          <w:p w14:paraId="0EB8A931" w14:textId="7DE9DE9F" w:rsidR="009C76E1" w:rsidRPr="00A875A4" w:rsidRDefault="000A33AD" w:rsidP="009C76E1">
            <w:pPr>
              <w:rPr>
                <w:rFonts w:asciiTheme="minorHAnsi" w:hAnsiTheme="minorHAnsi" w:cstheme="minorHAnsi"/>
              </w:rPr>
            </w:pPr>
            <w:r w:rsidRPr="000A33AD">
              <w:rPr>
                <w:rFonts w:asciiTheme="minorHAnsi" w:hAnsiTheme="minorHAnsi" w:cstheme="minorHAnsi"/>
              </w:rPr>
              <w:t>Please feel free to share the information about this free training offer to staff in you</w:t>
            </w:r>
            <w:r w:rsidR="00C92A2E">
              <w:rPr>
                <w:rFonts w:asciiTheme="minorHAnsi" w:hAnsiTheme="minorHAnsi" w:cstheme="minorHAnsi"/>
              </w:rPr>
              <w:t>r</w:t>
            </w:r>
            <w:r w:rsidRPr="000A33AD">
              <w:rPr>
                <w:rFonts w:asciiTheme="minorHAnsi" w:hAnsiTheme="minorHAnsi" w:cstheme="minorHAnsi"/>
              </w:rPr>
              <w:t xml:space="preserve"> school or organisation.</w:t>
            </w:r>
          </w:p>
        </w:tc>
        <w:tc>
          <w:tcPr>
            <w:tcW w:w="2415" w:type="dxa"/>
          </w:tcPr>
          <w:p w14:paraId="7C78906C" w14:textId="38496FA1" w:rsidR="00C92A2E" w:rsidRDefault="00C92A2E" w:rsidP="009C76E1">
            <w:pPr>
              <w:rPr>
                <w:rFonts w:asciiTheme="minorHAnsi" w:hAnsiTheme="minorHAnsi" w:cstheme="minorHAnsi"/>
                <w:sz w:val="20"/>
                <w:szCs w:val="20"/>
              </w:rPr>
            </w:pPr>
            <w:r>
              <w:rPr>
                <w:rFonts w:asciiTheme="minorHAnsi" w:hAnsiTheme="minorHAnsi" w:cstheme="minorHAnsi"/>
                <w:sz w:val="20"/>
                <w:szCs w:val="20"/>
              </w:rPr>
              <w:lastRenderedPageBreak/>
              <w:t>To book a place on a workshop:</w:t>
            </w:r>
          </w:p>
          <w:p w14:paraId="2B2604E2" w14:textId="35691B18" w:rsidR="00C92A2E" w:rsidRDefault="00C92A2E" w:rsidP="009C76E1">
            <w:pPr>
              <w:rPr>
                <w:rFonts w:asciiTheme="minorHAnsi" w:hAnsiTheme="minorHAnsi" w:cstheme="minorHAnsi"/>
                <w:sz w:val="20"/>
                <w:szCs w:val="20"/>
              </w:rPr>
            </w:pPr>
            <w:hyperlink r:id="rId30" w:history="1">
              <w:r w:rsidRPr="00E274CF">
                <w:rPr>
                  <w:rStyle w:val="Hyperlink"/>
                  <w:rFonts w:asciiTheme="minorHAnsi" w:hAnsiTheme="minorHAnsi" w:cstheme="minorHAnsi"/>
                  <w:sz w:val="20"/>
                  <w:szCs w:val="20"/>
                </w:rPr>
                <w:t>https://ygam.org/training/london-scp/</w:t>
              </w:r>
            </w:hyperlink>
          </w:p>
          <w:p w14:paraId="7BAA4193" w14:textId="77777777" w:rsidR="00C92A2E" w:rsidRDefault="00C92A2E" w:rsidP="009C76E1">
            <w:pPr>
              <w:rPr>
                <w:rFonts w:asciiTheme="minorHAnsi" w:hAnsiTheme="minorHAnsi" w:cstheme="minorHAnsi"/>
                <w:sz w:val="20"/>
                <w:szCs w:val="20"/>
              </w:rPr>
            </w:pPr>
          </w:p>
          <w:p w14:paraId="79065567" w14:textId="1F6FD54B" w:rsidR="00C92A2E" w:rsidRPr="000F7115" w:rsidRDefault="00C92A2E" w:rsidP="00C92A2E">
            <w:pPr>
              <w:rPr>
                <w:rFonts w:asciiTheme="minorHAnsi" w:hAnsiTheme="minorHAnsi" w:cstheme="minorHAnsi"/>
                <w:sz w:val="20"/>
                <w:szCs w:val="20"/>
              </w:rPr>
            </w:pPr>
            <w:r w:rsidRPr="00C92A2E">
              <w:rPr>
                <w:rFonts w:asciiTheme="minorHAnsi" w:hAnsiTheme="minorHAnsi" w:cstheme="minorHAnsi"/>
                <w:sz w:val="20"/>
                <w:szCs w:val="20"/>
              </w:rPr>
              <w:t xml:space="preserve"> </w:t>
            </w:r>
          </w:p>
          <w:p w14:paraId="5D3F73F2" w14:textId="4DA2958B" w:rsidR="009C76E1" w:rsidRPr="000F7115" w:rsidRDefault="009C76E1" w:rsidP="000A33AD">
            <w:pPr>
              <w:rPr>
                <w:rFonts w:asciiTheme="minorHAnsi" w:hAnsiTheme="minorHAnsi" w:cstheme="minorHAnsi"/>
                <w:sz w:val="20"/>
                <w:szCs w:val="20"/>
              </w:rPr>
            </w:pPr>
          </w:p>
        </w:tc>
      </w:tr>
      <w:tr w:rsidR="00146B52" w:rsidRPr="004366F9" w14:paraId="690EB484" w14:textId="77777777" w:rsidTr="00F74205">
        <w:trPr>
          <w:trHeight w:val="339"/>
        </w:trPr>
        <w:tc>
          <w:tcPr>
            <w:tcW w:w="1702" w:type="dxa"/>
          </w:tcPr>
          <w:p w14:paraId="4008E281" w14:textId="77777777" w:rsidR="00146B52" w:rsidRPr="002D0EAD" w:rsidRDefault="00146B52" w:rsidP="009C76E1">
            <w:pPr>
              <w:rPr>
                <w:rFonts w:asciiTheme="minorHAnsi" w:hAnsiTheme="minorHAnsi" w:cstheme="minorHAnsi"/>
                <w:b/>
                <w:bCs/>
              </w:rPr>
            </w:pPr>
          </w:p>
        </w:tc>
        <w:tc>
          <w:tcPr>
            <w:tcW w:w="1984" w:type="dxa"/>
          </w:tcPr>
          <w:p w14:paraId="680E47AB" w14:textId="2893A64B" w:rsidR="00E4612C" w:rsidRPr="00E4612C" w:rsidRDefault="00E4612C" w:rsidP="00E4612C">
            <w:pPr>
              <w:rPr>
                <w:rFonts w:asciiTheme="minorHAnsi" w:hAnsiTheme="minorHAnsi" w:cstheme="minorHAnsi"/>
              </w:rPr>
            </w:pPr>
            <w:r w:rsidRPr="00E4612C">
              <w:rPr>
                <w:rFonts w:asciiTheme="minorHAnsi" w:hAnsiTheme="minorHAnsi" w:cstheme="minorHAnsi"/>
              </w:rPr>
              <w:t>Sophie Maher</w:t>
            </w:r>
            <w:r>
              <w:rPr>
                <w:rFonts w:asciiTheme="minorHAnsi" w:hAnsiTheme="minorHAnsi" w:cstheme="minorHAnsi"/>
              </w:rPr>
              <w:t xml:space="preserve">, </w:t>
            </w:r>
            <w:r w:rsidRPr="00E4612C">
              <w:rPr>
                <w:rFonts w:asciiTheme="minorHAnsi" w:hAnsiTheme="minorHAnsi" w:cstheme="minorHAnsi"/>
              </w:rPr>
              <w:t>Healthcare Public Health Practitioner</w:t>
            </w:r>
            <w:r>
              <w:rPr>
                <w:rFonts w:asciiTheme="minorHAnsi" w:hAnsiTheme="minorHAnsi" w:cstheme="minorHAnsi"/>
              </w:rPr>
              <w:t xml:space="preserve"> - </w:t>
            </w:r>
            <w:r w:rsidRPr="00E4612C">
              <w:rPr>
                <w:rFonts w:asciiTheme="minorHAnsi" w:hAnsiTheme="minorHAnsi" w:cstheme="minorHAnsi"/>
              </w:rPr>
              <w:t>Sexual Health</w:t>
            </w:r>
            <w:r>
              <w:rPr>
                <w:rFonts w:asciiTheme="minorHAnsi" w:hAnsiTheme="minorHAnsi" w:cstheme="minorHAnsi"/>
              </w:rPr>
              <w:t xml:space="preserve">, </w:t>
            </w:r>
          </w:p>
          <w:p w14:paraId="2FE65391" w14:textId="6FFF19F4" w:rsidR="00146B52" w:rsidRPr="00591846" w:rsidRDefault="00E4612C" w:rsidP="00E4612C">
            <w:pPr>
              <w:rPr>
                <w:rFonts w:asciiTheme="minorHAnsi" w:hAnsiTheme="minorHAnsi" w:cstheme="minorHAnsi"/>
              </w:rPr>
            </w:pPr>
            <w:r w:rsidRPr="00E4612C">
              <w:rPr>
                <w:rFonts w:asciiTheme="minorHAnsi" w:hAnsiTheme="minorHAnsi" w:cstheme="minorHAnsi"/>
              </w:rPr>
              <w:t>Derbyshire County Council</w:t>
            </w:r>
          </w:p>
        </w:tc>
        <w:tc>
          <w:tcPr>
            <w:tcW w:w="8505" w:type="dxa"/>
          </w:tcPr>
          <w:p w14:paraId="10FAAE7C" w14:textId="5207AA09" w:rsidR="00146B52" w:rsidRDefault="00146B52" w:rsidP="00146B52">
            <w:pPr>
              <w:rPr>
                <w:rFonts w:asciiTheme="minorHAnsi" w:hAnsiTheme="minorHAnsi" w:cstheme="minorHAnsi"/>
              </w:rPr>
            </w:pPr>
            <w:r w:rsidRPr="00146B52">
              <w:rPr>
                <w:rFonts w:asciiTheme="minorHAnsi" w:hAnsiTheme="minorHAnsi" w:cstheme="minorHAnsi"/>
                <w:b/>
                <w:bCs/>
              </w:rPr>
              <w:t>Practical tips for delivering accessible and meaningful RSE for learners with SEND</w:t>
            </w:r>
            <w:r>
              <w:rPr>
                <w:rFonts w:asciiTheme="minorHAnsi" w:hAnsiTheme="minorHAnsi" w:cstheme="minorHAnsi"/>
                <w:b/>
                <w:bCs/>
              </w:rPr>
              <w:t xml:space="preserve"> 9</w:t>
            </w:r>
            <w:r w:rsidRPr="00146B52">
              <w:rPr>
                <w:rFonts w:asciiTheme="minorHAnsi" w:hAnsiTheme="minorHAnsi" w:cstheme="minorHAnsi"/>
                <w:b/>
                <w:bCs/>
                <w:vertAlign w:val="superscript"/>
              </w:rPr>
              <w:t>th</w:t>
            </w:r>
            <w:r>
              <w:rPr>
                <w:rFonts w:asciiTheme="minorHAnsi" w:hAnsiTheme="minorHAnsi" w:cstheme="minorHAnsi"/>
                <w:b/>
                <w:bCs/>
              </w:rPr>
              <w:t xml:space="preserve"> March 15.45-17.15 (MS Teams)</w:t>
            </w:r>
          </w:p>
          <w:p w14:paraId="547680D7" w14:textId="77777777" w:rsidR="00146B52" w:rsidRDefault="00146B52" w:rsidP="00146B52">
            <w:pPr>
              <w:rPr>
                <w:rFonts w:asciiTheme="minorHAnsi" w:hAnsiTheme="minorHAnsi" w:cstheme="minorHAnsi"/>
              </w:rPr>
            </w:pPr>
          </w:p>
          <w:p w14:paraId="3B7EA9D1" w14:textId="32DA4819" w:rsidR="00146B52" w:rsidRDefault="00146B52" w:rsidP="00146B52">
            <w:pPr>
              <w:rPr>
                <w:rFonts w:asciiTheme="minorHAnsi" w:hAnsiTheme="minorHAnsi" w:cstheme="minorHAnsi"/>
              </w:rPr>
            </w:pPr>
            <w:r w:rsidRPr="00146B52">
              <w:rPr>
                <w:rFonts w:asciiTheme="minorHAnsi" w:hAnsiTheme="minorHAnsi" w:cstheme="minorHAnsi"/>
              </w:rPr>
              <w:t>This session offers practical tips and advice to support educators to deliver quality and timely RSE to learners with SEND in mainstream and SEND schools.</w:t>
            </w:r>
            <w:r w:rsidR="001A3162">
              <w:rPr>
                <w:rFonts w:asciiTheme="minorHAnsi" w:hAnsiTheme="minorHAnsi" w:cstheme="minorHAnsi"/>
              </w:rPr>
              <w:t xml:space="preserve"> </w:t>
            </w:r>
            <w:r>
              <w:rPr>
                <w:rFonts w:asciiTheme="minorHAnsi" w:hAnsiTheme="minorHAnsi" w:cstheme="minorHAnsi"/>
              </w:rPr>
              <w:t>The event will cover:</w:t>
            </w:r>
          </w:p>
          <w:p w14:paraId="2165F905" w14:textId="05458CA6" w:rsidR="00146B52" w:rsidRPr="00146B52" w:rsidRDefault="00146B52" w:rsidP="00146B52">
            <w:pPr>
              <w:pStyle w:val="ListParagraph"/>
              <w:numPr>
                <w:ilvl w:val="0"/>
                <w:numId w:val="36"/>
              </w:numPr>
              <w:rPr>
                <w:rFonts w:asciiTheme="minorHAnsi" w:hAnsiTheme="minorHAnsi" w:cstheme="minorHAnsi"/>
              </w:rPr>
            </w:pPr>
            <w:r w:rsidRPr="00146B52">
              <w:rPr>
                <w:rFonts w:asciiTheme="minorHAnsi" w:hAnsiTheme="minorHAnsi" w:cstheme="minorHAnsi"/>
              </w:rPr>
              <w:t>Reinforce rights of pupils with SEND to have good RSE and link to safeguarding</w:t>
            </w:r>
          </w:p>
          <w:p w14:paraId="0DABF9C9" w14:textId="7A6F2AC6" w:rsidR="00146B52" w:rsidRPr="00146B52" w:rsidRDefault="00146B52" w:rsidP="00146B52">
            <w:pPr>
              <w:pStyle w:val="ListParagraph"/>
              <w:numPr>
                <w:ilvl w:val="0"/>
                <w:numId w:val="36"/>
              </w:numPr>
              <w:rPr>
                <w:rFonts w:asciiTheme="minorHAnsi" w:hAnsiTheme="minorHAnsi" w:cstheme="minorHAnsi"/>
              </w:rPr>
            </w:pPr>
            <w:r w:rsidRPr="00146B52">
              <w:rPr>
                <w:rFonts w:asciiTheme="minorHAnsi" w:hAnsiTheme="minorHAnsi" w:cstheme="minorHAnsi"/>
              </w:rPr>
              <w:lastRenderedPageBreak/>
              <w:t>Explore boundaries around consent and touch, and how learners with SEND might present in mainstream including considerations for sensorily triggered learners</w:t>
            </w:r>
          </w:p>
          <w:p w14:paraId="199A48D9" w14:textId="77777777" w:rsidR="00146B52" w:rsidRPr="00146B52" w:rsidRDefault="00146B52" w:rsidP="00146B52">
            <w:pPr>
              <w:pStyle w:val="ListParagraph"/>
              <w:numPr>
                <w:ilvl w:val="0"/>
                <w:numId w:val="36"/>
              </w:numPr>
              <w:rPr>
                <w:rFonts w:asciiTheme="minorHAnsi" w:hAnsiTheme="minorHAnsi" w:cstheme="minorHAnsi"/>
              </w:rPr>
            </w:pPr>
            <w:r w:rsidRPr="00146B52">
              <w:rPr>
                <w:rFonts w:asciiTheme="minorHAnsi" w:hAnsiTheme="minorHAnsi" w:cstheme="minorHAnsi"/>
              </w:rPr>
              <w:t xml:space="preserve">Ways to work with young people with SEND including use </w:t>
            </w:r>
          </w:p>
          <w:p w14:paraId="3220C050" w14:textId="16F3FAB0" w:rsidR="00146B52" w:rsidRPr="00E4612C" w:rsidRDefault="00146B52" w:rsidP="00146B52">
            <w:pPr>
              <w:pStyle w:val="ListParagraph"/>
              <w:numPr>
                <w:ilvl w:val="0"/>
                <w:numId w:val="36"/>
              </w:numPr>
              <w:rPr>
                <w:rFonts w:asciiTheme="minorHAnsi" w:hAnsiTheme="minorHAnsi" w:cstheme="minorHAnsi"/>
              </w:rPr>
            </w:pPr>
            <w:r w:rsidRPr="00146B52">
              <w:rPr>
                <w:rFonts w:asciiTheme="minorHAnsi" w:hAnsiTheme="minorHAnsi" w:cstheme="minorHAnsi"/>
              </w:rPr>
              <w:t>of symbols and SEND friendly resources</w:t>
            </w:r>
          </w:p>
        </w:tc>
        <w:tc>
          <w:tcPr>
            <w:tcW w:w="2415" w:type="dxa"/>
          </w:tcPr>
          <w:p w14:paraId="2CB74176" w14:textId="77777777" w:rsidR="00146B52" w:rsidRPr="00146B52" w:rsidRDefault="00146B52" w:rsidP="00146B52">
            <w:pPr>
              <w:rPr>
                <w:rFonts w:asciiTheme="minorHAnsi" w:hAnsiTheme="minorHAnsi" w:cstheme="minorHAnsi"/>
                <w:sz w:val="20"/>
                <w:szCs w:val="20"/>
              </w:rPr>
            </w:pPr>
            <w:r w:rsidRPr="00146B52">
              <w:rPr>
                <w:rFonts w:asciiTheme="minorHAnsi" w:hAnsiTheme="minorHAnsi" w:cstheme="minorHAnsi"/>
                <w:sz w:val="20"/>
                <w:szCs w:val="20"/>
              </w:rPr>
              <w:lastRenderedPageBreak/>
              <w:t xml:space="preserve">To attend this session contact </w:t>
            </w:r>
          </w:p>
          <w:p w14:paraId="0D57294E" w14:textId="28D7C844" w:rsidR="00146B52" w:rsidRPr="00146B52" w:rsidRDefault="00146B52" w:rsidP="00146B52">
            <w:pPr>
              <w:rPr>
                <w:rFonts w:asciiTheme="minorHAnsi" w:hAnsiTheme="minorHAnsi" w:cstheme="minorHAnsi"/>
                <w:sz w:val="20"/>
                <w:szCs w:val="20"/>
              </w:rPr>
            </w:pPr>
            <w:hyperlink r:id="rId31" w:history="1">
              <w:r w:rsidRPr="008766D5">
                <w:rPr>
                  <w:rStyle w:val="Hyperlink"/>
                  <w:rFonts w:asciiTheme="minorHAnsi" w:hAnsiTheme="minorHAnsi" w:cstheme="minorHAnsi"/>
                  <w:sz w:val="20"/>
                  <w:szCs w:val="20"/>
                </w:rPr>
                <w:t>Sophie.Maher@Derbyshire.gov.uk</w:t>
              </w:r>
            </w:hyperlink>
            <w:r>
              <w:rPr>
                <w:rFonts w:asciiTheme="minorHAnsi" w:hAnsiTheme="minorHAnsi" w:cstheme="minorHAnsi"/>
                <w:sz w:val="20"/>
                <w:szCs w:val="20"/>
              </w:rPr>
              <w:t xml:space="preserve"> </w:t>
            </w:r>
          </w:p>
          <w:p w14:paraId="46BEBA0D" w14:textId="77777777" w:rsidR="00146B52" w:rsidRDefault="00146B52" w:rsidP="00146B52">
            <w:pPr>
              <w:rPr>
                <w:rFonts w:asciiTheme="minorHAnsi" w:hAnsiTheme="minorHAnsi" w:cstheme="minorHAnsi"/>
                <w:sz w:val="20"/>
                <w:szCs w:val="20"/>
              </w:rPr>
            </w:pPr>
            <w:r w:rsidRPr="00146B52">
              <w:rPr>
                <w:rFonts w:asciiTheme="minorHAnsi" w:hAnsiTheme="minorHAnsi" w:cstheme="minorHAnsi"/>
                <w:sz w:val="20"/>
                <w:szCs w:val="20"/>
              </w:rPr>
              <w:t>for the event link</w:t>
            </w:r>
          </w:p>
          <w:p w14:paraId="017536F2" w14:textId="77777777" w:rsidR="00E4612C" w:rsidRDefault="00E4612C" w:rsidP="00146B52">
            <w:pPr>
              <w:rPr>
                <w:rFonts w:asciiTheme="minorHAnsi" w:hAnsiTheme="minorHAnsi" w:cstheme="minorHAnsi"/>
                <w:sz w:val="20"/>
                <w:szCs w:val="20"/>
              </w:rPr>
            </w:pPr>
          </w:p>
          <w:p w14:paraId="3A8E76D1" w14:textId="135AB5B0" w:rsidR="00E4612C" w:rsidRDefault="00E4612C" w:rsidP="00146B52">
            <w:pPr>
              <w:rPr>
                <w:rFonts w:asciiTheme="minorHAnsi" w:hAnsiTheme="minorHAnsi" w:cstheme="minorHAnsi"/>
                <w:sz w:val="20"/>
                <w:szCs w:val="20"/>
              </w:rPr>
            </w:pPr>
            <w:r>
              <w:rPr>
                <w:rFonts w:asciiTheme="minorHAnsi" w:hAnsiTheme="minorHAnsi" w:cstheme="minorHAnsi"/>
                <w:sz w:val="20"/>
                <w:szCs w:val="20"/>
              </w:rPr>
              <w:t>For more information see:</w:t>
            </w:r>
          </w:p>
          <w:p w14:paraId="457D2DB9" w14:textId="77777777" w:rsidR="00E4612C" w:rsidRDefault="00E4612C" w:rsidP="00146B52">
            <w:pPr>
              <w:rPr>
                <w:rFonts w:asciiTheme="minorHAnsi" w:hAnsiTheme="minorHAnsi" w:cstheme="minorHAnsi"/>
                <w:sz w:val="20"/>
                <w:szCs w:val="20"/>
              </w:rPr>
            </w:pPr>
          </w:p>
          <w:p w14:paraId="2D7E8059" w14:textId="4D7109FD" w:rsidR="00E4612C" w:rsidRPr="00591846" w:rsidRDefault="00E4612C" w:rsidP="00E4612C">
            <w:pPr>
              <w:jc w:val="center"/>
              <w:rPr>
                <w:rFonts w:asciiTheme="minorHAnsi" w:hAnsiTheme="minorHAnsi" w:cstheme="minorHAnsi"/>
                <w:sz w:val="20"/>
                <w:szCs w:val="20"/>
              </w:rPr>
            </w:pPr>
            <w:r>
              <w:rPr>
                <w:rFonts w:asciiTheme="minorHAnsi" w:hAnsiTheme="minorHAnsi" w:cstheme="minorHAnsi"/>
                <w:sz w:val="20"/>
                <w:szCs w:val="20"/>
              </w:rPr>
              <w:object w:dxaOrig="1534" w:dyaOrig="994" w14:anchorId="7C399FA4">
                <v:shape id="_x0000_i1033" type="#_x0000_t75" style="width:76.5pt;height:49.5pt" o:ole="">
                  <v:imagedata r:id="rId32" o:title=""/>
                </v:shape>
                <o:OLEObject Type="Embed" ProgID="AcroExch.Document.DC" ShapeID="_x0000_i1033" DrawAspect="Icon" ObjectID="_1832497759" r:id="rId33"/>
              </w:object>
            </w:r>
          </w:p>
        </w:tc>
      </w:tr>
      <w:tr w:rsidR="009C76E1" w:rsidRPr="004366F9" w14:paraId="55D98934" w14:textId="77777777" w:rsidTr="00F74205">
        <w:trPr>
          <w:trHeight w:val="339"/>
        </w:trPr>
        <w:tc>
          <w:tcPr>
            <w:tcW w:w="1702" w:type="dxa"/>
          </w:tcPr>
          <w:p w14:paraId="0DD609C0" w14:textId="1EAD698F" w:rsidR="009C76E1" w:rsidRPr="002D0EAD" w:rsidRDefault="009C76E1" w:rsidP="009C76E1">
            <w:pPr>
              <w:rPr>
                <w:rFonts w:asciiTheme="minorHAnsi" w:hAnsiTheme="minorHAnsi" w:cstheme="minorHAnsi"/>
                <w:b/>
                <w:bCs/>
              </w:rPr>
            </w:pPr>
          </w:p>
        </w:tc>
        <w:tc>
          <w:tcPr>
            <w:tcW w:w="1984" w:type="dxa"/>
          </w:tcPr>
          <w:p w14:paraId="6740BAB4" w14:textId="01BD85E6" w:rsidR="009C76E1" w:rsidRPr="002D0EAD" w:rsidRDefault="00591846" w:rsidP="009C76E1">
            <w:pPr>
              <w:rPr>
                <w:rFonts w:asciiTheme="minorHAnsi" w:hAnsiTheme="minorHAnsi" w:cstheme="minorHAnsi"/>
              </w:rPr>
            </w:pPr>
            <w:r w:rsidRPr="00591846">
              <w:rPr>
                <w:rFonts w:asciiTheme="minorHAnsi" w:hAnsiTheme="minorHAnsi" w:cstheme="minorHAnsi"/>
              </w:rPr>
              <w:t>Jamie Dean</w:t>
            </w:r>
            <w:r>
              <w:rPr>
                <w:rFonts w:asciiTheme="minorHAnsi" w:hAnsiTheme="minorHAnsi" w:cstheme="minorHAnsi"/>
              </w:rPr>
              <w:t xml:space="preserve">, </w:t>
            </w:r>
            <w:r w:rsidR="00DC6686">
              <w:rPr>
                <w:rFonts w:asciiTheme="minorHAnsi" w:hAnsiTheme="minorHAnsi" w:cstheme="minorHAnsi"/>
              </w:rPr>
              <w:t>S</w:t>
            </w:r>
            <w:r w:rsidRPr="00591846">
              <w:rPr>
                <w:rFonts w:asciiTheme="minorHAnsi" w:hAnsiTheme="minorHAnsi" w:cstheme="minorHAnsi"/>
              </w:rPr>
              <w:t>enior Community Safety Officer – Prevent Lead</w:t>
            </w:r>
            <w:r>
              <w:rPr>
                <w:rFonts w:asciiTheme="minorHAnsi" w:hAnsiTheme="minorHAnsi" w:cstheme="minorHAnsi"/>
              </w:rPr>
              <w:t xml:space="preserve">, </w:t>
            </w:r>
            <w:r w:rsidRPr="00591846">
              <w:rPr>
                <w:rFonts w:asciiTheme="minorHAnsi" w:hAnsiTheme="minorHAnsi" w:cstheme="minorHAnsi"/>
              </w:rPr>
              <w:t xml:space="preserve">Derbyshire County Council </w:t>
            </w:r>
          </w:p>
        </w:tc>
        <w:tc>
          <w:tcPr>
            <w:tcW w:w="8505" w:type="dxa"/>
          </w:tcPr>
          <w:p w14:paraId="237367AE" w14:textId="77777777" w:rsidR="00591846" w:rsidRPr="00DC6686" w:rsidRDefault="00591846" w:rsidP="00591846">
            <w:pPr>
              <w:rPr>
                <w:rFonts w:asciiTheme="minorHAnsi" w:hAnsiTheme="minorHAnsi" w:cstheme="minorHAnsi"/>
                <w:b/>
                <w:bCs/>
              </w:rPr>
            </w:pPr>
            <w:r w:rsidRPr="00DC6686">
              <w:rPr>
                <w:rFonts w:asciiTheme="minorHAnsi" w:hAnsiTheme="minorHAnsi" w:cstheme="minorHAnsi"/>
                <w:b/>
                <w:bCs/>
              </w:rPr>
              <w:t>Neurodiversity Workshops</w:t>
            </w:r>
          </w:p>
          <w:p w14:paraId="06365E6F" w14:textId="77777777" w:rsidR="00591846" w:rsidRPr="00591846" w:rsidRDefault="00591846" w:rsidP="00591846">
            <w:pPr>
              <w:rPr>
                <w:rFonts w:asciiTheme="minorHAnsi" w:hAnsiTheme="minorHAnsi" w:cstheme="minorHAnsi"/>
              </w:rPr>
            </w:pPr>
          </w:p>
          <w:p w14:paraId="1D5D37D5" w14:textId="77777777" w:rsidR="00591846" w:rsidRPr="00591846" w:rsidRDefault="00591846" w:rsidP="00591846">
            <w:pPr>
              <w:rPr>
                <w:rFonts w:asciiTheme="minorHAnsi" w:hAnsiTheme="minorHAnsi" w:cstheme="minorHAnsi"/>
              </w:rPr>
            </w:pPr>
            <w:r w:rsidRPr="00591846">
              <w:rPr>
                <w:rFonts w:asciiTheme="minorHAnsi" w:hAnsiTheme="minorHAnsi" w:cstheme="minorHAnsi"/>
              </w:rPr>
              <w:t>Derbyshire County Council and Derby City Council are working with Groundswell Project to deliver Neurodiversity workshops for professionals and parents of neurodiverse young people. The workshops will help families keep young people safe from risks such as online extremism, grooming, radicalisation and wider harms.</w:t>
            </w:r>
          </w:p>
          <w:p w14:paraId="756199D1" w14:textId="77777777" w:rsidR="00591846" w:rsidRDefault="00591846" w:rsidP="00591846">
            <w:pPr>
              <w:rPr>
                <w:rFonts w:asciiTheme="minorHAnsi" w:hAnsiTheme="minorHAnsi" w:cstheme="minorHAnsi"/>
              </w:rPr>
            </w:pPr>
          </w:p>
          <w:p w14:paraId="1C33B402" w14:textId="35616B64" w:rsidR="00591846" w:rsidRPr="00591846" w:rsidRDefault="00591846" w:rsidP="00591846">
            <w:pPr>
              <w:rPr>
                <w:rFonts w:asciiTheme="minorHAnsi" w:hAnsiTheme="minorHAnsi" w:cstheme="minorHAnsi"/>
              </w:rPr>
            </w:pPr>
            <w:r w:rsidRPr="00591846">
              <w:rPr>
                <w:rFonts w:asciiTheme="minorHAnsi" w:hAnsiTheme="minorHAnsi" w:cstheme="minorHAnsi"/>
              </w:rPr>
              <w:t>These sessions will:</w:t>
            </w:r>
          </w:p>
          <w:p w14:paraId="068D6B19" w14:textId="69FC909E" w:rsidR="00591846" w:rsidRPr="00591846" w:rsidRDefault="00591846" w:rsidP="00591846">
            <w:pPr>
              <w:pStyle w:val="ListParagraph"/>
              <w:numPr>
                <w:ilvl w:val="0"/>
                <w:numId w:val="27"/>
              </w:numPr>
              <w:rPr>
                <w:rFonts w:asciiTheme="minorHAnsi" w:hAnsiTheme="minorHAnsi" w:cstheme="minorHAnsi"/>
              </w:rPr>
            </w:pPr>
            <w:r w:rsidRPr="00591846">
              <w:rPr>
                <w:rFonts w:asciiTheme="minorHAnsi" w:hAnsiTheme="minorHAnsi" w:cstheme="minorHAnsi"/>
              </w:rPr>
              <w:t>explore how to recognise when a young person might be at risk of radicalisation</w:t>
            </w:r>
          </w:p>
          <w:p w14:paraId="7A5264A9" w14:textId="02D0DC04" w:rsidR="00591846" w:rsidRPr="00591846" w:rsidRDefault="00591846" w:rsidP="00591846">
            <w:pPr>
              <w:pStyle w:val="ListParagraph"/>
              <w:numPr>
                <w:ilvl w:val="0"/>
                <w:numId w:val="27"/>
              </w:numPr>
              <w:rPr>
                <w:rFonts w:asciiTheme="minorHAnsi" w:hAnsiTheme="minorHAnsi" w:cstheme="minorHAnsi"/>
              </w:rPr>
            </w:pPr>
            <w:r w:rsidRPr="00591846">
              <w:rPr>
                <w:rFonts w:asciiTheme="minorHAnsi" w:hAnsiTheme="minorHAnsi" w:cstheme="minorHAnsi"/>
              </w:rPr>
              <w:t>support you to manage challenging conversations around online safety and wellbeing</w:t>
            </w:r>
          </w:p>
          <w:p w14:paraId="45ECABA5" w14:textId="72F28870" w:rsidR="00591846" w:rsidRPr="00591846" w:rsidRDefault="00591846" w:rsidP="00591846">
            <w:pPr>
              <w:pStyle w:val="ListParagraph"/>
              <w:numPr>
                <w:ilvl w:val="0"/>
                <w:numId w:val="27"/>
              </w:numPr>
              <w:rPr>
                <w:rFonts w:asciiTheme="minorHAnsi" w:hAnsiTheme="minorHAnsi" w:cstheme="minorHAnsi"/>
              </w:rPr>
            </w:pPr>
            <w:r w:rsidRPr="00591846">
              <w:rPr>
                <w:rFonts w:asciiTheme="minorHAnsi" w:hAnsiTheme="minorHAnsi" w:cstheme="minorHAnsi"/>
              </w:rPr>
              <w:t>help distinguish between red flags and everyday neurodiverse behaviours</w:t>
            </w:r>
          </w:p>
          <w:p w14:paraId="39476ED2" w14:textId="246090CA" w:rsidR="009C76E1" w:rsidRPr="00591846" w:rsidRDefault="00591846" w:rsidP="00591846">
            <w:pPr>
              <w:pStyle w:val="ListParagraph"/>
              <w:numPr>
                <w:ilvl w:val="0"/>
                <w:numId w:val="27"/>
              </w:numPr>
              <w:rPr>
                <w:rFonts w:asciiTheme="minorHAnsi" w:hAnsiTheme="minorHAnsi" w:cstheme="minorHAnsi"/>
              </w:rPr>
            </w:pPr>
            <w:r w:rsidRPr="00591846">
              <w:rPr>
                <w:rFonts w:asciiTheme="minorHAnsi" w:hAnsiTheme="minorHAnsi" w:cstheme="minorHAnsi"/>
              </w:rPr>
              <w:t>support you to connect with local safeguarding provision</w:t>
            </w:r>
          </w:p>
        </w:tc>
        <w:tc>
          <w:tcPr>
            <w:tcW w:w="2415" w:type="dxa"/>
          </w:tcPr>
          <w:p w14:paraId="0473498E" w14:textId="1EBFDEF2" w:rsidR="009C76E1" w:rsidRPr="002D0EAD" w:rsidRDefault="00591846" w:rsidP="009C76E1">
            <w:pPr>
              <w:rPr>
                <w:rFonts w:asciiTheme="minorHAnsi" w:hAnsiTheme="minorHAnsi" w:cstheme="minorHAnsi"/>
                <w:sz w:val="20"/>
                <w:szCs w:val="20"/>
              </w:rPr>
            </w:pPr>
            <w:r w:rsidRPr="00591846">
              <w:rPr>
                <w:rFonts w:asciiTheme="minorHAnsi" w:hAnsiTheme="minorHAnsi" w:cstheme="minorHAnsi"/>
                <w:sz w:val="20"/>
                <w:szCs w:val="20"/>
              </w:rPr>
              <w:t xml:space="preserve">Sign up to a free online or in-person session at the </w:t>
            </w:r>
            <w:hyperlink r:id="rId34" w:history="1">
              <w:r w:rsidRPr="00591846">
                <w:rPr>
                  <w:rStyle w:val="Hyperlink"/>
                  <w:rFonts w:asciiTheme="minorHAnsi" w:hAnsiTheme="minorHAnsi" w:cstheme="minorHAnsi"/>
                  <w:sz w:val="20"/>
                  <w:szCs w:val="20"/>
                </w:rPr>
                <w:t>Safer Derbyshire Website</w:t>
              </w:r>
            </w:hyperlink>
            <w:r w:rsidRPr="00591846">
              <w:rPr>
                <w:rFonts w:asciiTheme="minorHAnsi" w:hAnsiTheme="minorHAnsi" w:cstheme="minorHAnsi"/>
                <w:sz w:val="20"/>
                <w:szCs w:val="20"/>
              </w:rPr>
              <w:t>.</w:t>
            </w:r>
          </w:p>
        </w:tc>
      </w:tr>
      <w:tr w:rsidR="009C76E1" w:rsidRPr="004366F9" w14:paraId="74A9F57B" w14:textId="77777777" w:rsidTr="00C77046">
        <w:trPr>
          <w:trHeight w:val="104"/>
        </w:trPr>
        <w:tc>
          <w:tcPr>
            <w:tcW w:w="1702" w:type="dxa"/>
          </w:tcPr>
          <w:p w14:paraId="7C7A2670" w14:textId="77777777" w:rsidR="009C76E1" w:rsidRPr="002D0EAD" w:rsidRDefault="009C76E1" w:rsidP="009C76E1">
            <w:pPr>
              <w:rPr>
                <w:rFonts w:asciiTheme="minorHAnsi" w:hAnsiTheme="minorHAnsi" w:cstheme="minorHAnsi"/>
                <w:b/>
                <w:bCs/>
              </w:rPr>
            </w:pPr>
          </w:p>
        </w:tc>
        <w:tc>
          <w:tcPr>
            <w:tcW w:w="1984" w:type="dxa"/>
          </w:tcPr>
          <w:p w14:paraId="752180A2" w14:textId="27DA06C2" w:rsidR="009C76E1" w:rsidRPr="002D0EAD" w:rsidRDefault="0085186E" w:rsidP="009C76E1">
            <w:pPr>
              <w:rPr>
                <w:rFonts w:asciiTheme="minorHAnsi" w:hAnsiTheme="minorHAnsi" w:cstheme="minorHAnsi"/>
              </w:rPr>
            </w:pPr>
            <w:r w:rsidRPr="0085186E">
              <w:rPr>
                <w:rFonts w:asciiTheme="minorHAnsi" w:hAnsiTheme="minorHAnsi" w:cstheme="minorHAnsi"/>
              </w:rPr>
              <w:t>Charlotte McCormick</w:t>
            </w:r>
            <w:r>
              <w:rPr>
                <w:rFonts w:asciiTheme="minorHAnsi" w:hAnsiTheme="minorHAnsi" w:cstheme="minorHAnsi"/>
              </w:rPr>
              <w:t xml:space="preserve">, </w:t>
            </w:r>
            <w:r w:rsidRPr="0085186E">
              <w:rPr>
                <w:rFonts w:asciiTheme="minorHAnsi" w:hAnsiTheme="minorHAnsi" w:cstheme="minorHAnsi"/>
              </w:rPr>
              <w:t>Public Health</w:t>
            </w:r>
            <w:r>
              <w:rPr>
                <w:rFonts w:asciiTheme="minorHAnsi" w:hAnsiTheme="minorHAnsi" w:cstheme="minorHAnsi"/>
              </w:rPr>
              <w:t xml:space="preserve">, </w:t>
            </w:r>
            <w:r w:rsidRPr="0085186E">
              <w:rPr>
                <w:rFonts w:asciiTheme="minorHAnsi" w:hAnsiTheme="minorHAnsi" w:cstheme="minorHAnsi"/>
              </w:rPr>
              <w:t>Derby City Council</w:t>
            </w:r>
          </w:p>
        </w:tc>
        <w:tc>
          <w:tcPr>
            <w:tcW w:w="8505" w:type="dxa"/>
          </w:tcPr>
          <w:p w14:paraId="70C7F96E" w14:textId="77777777" w:rsidR="009C76E1" w:rsidRPr="00DC6686" w:rsidRDefault="0085186E" w:rsidP="009C76E1">
            <w:pPr>
              <w:rPr>
                <w:rFonts w:asciiTheme="minorHAnsi" w:hAnsiTheme="minorHAnsi" w:cstheme="minorHAnsi"/>
                <w:b/>
                <w:bCs/>
              </w:rPr>
            </w:pPr>
            <w:r w:rsidRPr="00DC6686">
              <w:rPr>
                <w:rFonts w:asciiTheme="minorHAnsi" w:hAnsiTheme="minorHAnsi" w:cstheme="minorHAnsi"/>
                <w:b/>
                <w:bCs/>
              </w:rPr>
              <w:t>Derby City Drug and Alcohol Treatment and Recovery System</w:t>
            </w:r>
          </w:p>
          <w:p w14:paraId="475FBF9A" w14:textId="77777777" w:rsidR="00CA6C61" w:rsidRDefault="00CA6C61" w:rsidP="009C76E1">
            <w:pPr>
              <w:rPr>
                <w:rFonts w:asciiTheme="minorHAnsi" w:hAnsiTheme="minorHAnsi" w:cstheme="minorHAnsi"/>
              </w:rPr>
            </w:pPr>
          </w:p>
          <w:p w14:paraId="2150C110" w14:textId="1B5BEEB9" w:rsidR="00CA6C61" w:rsidRPr="0003068D" w:rsidRDefault="00CA6C61" w:rsidP="00CA6C61">
            <w:pPr>
              <w:rPr>
                <w:rFonts w:asciiTheme="minorHAnsi" w:hAnsiTheme="minorHAnsi" w:cstheme="minorHAnsi"/>
              </w:rPr>
            </w:pPr>
            <w:r>
              <w:rPr>
                <w:rFonts w:asciiTheme="minorHAnsi" w:hAnsiTheme="minorHAnsi" w:cstheme="minorHAnsi"/>
              </w:rPr>
              <w:t>I</w:t>
            </w:r>
            <w:r w:rsidRPr="00CA6C61">
              <w:rPr>
                <w:rFonts w:asciiTheme="minorHAnsi" w:hAnsiTheme="minorHAnsi" w:cstheme="minorHAnsi"/>
              </w:rPr>
              <w:t>nformation about updates within the Derby City drug and alcohol treatment and recovery system.</w:t>
            </w:r>
            <w:r>
              <w:rPr>
                <w:rFonts w:asciiTheme="minorHAnsi" w:hAnsiTheme="minorHAnsi" w:cstheme="minorHAnsi"/>
              </w:rPr>
              <w:t xml:space="preserve"> </w:t>
            </w:r>
            <w:r w:rsidRPr="00CA6C61">
              <w:rPr>
                <w:rFonts w:asciiTheme="minorHAnsi" w:hAnsiTheme="minorHAnsi" w:cstheme="minorHAnsi"/>
              </w:rPr>
              <w:t>Feel free to share this letter with colleagues or teams who may benefit from the information.</w:t>
            </w:r>
          </w:p>
        </w:tc>
        <w:tc>
          <w:tcPr>
            <w:tcW w:w="2415" w:type="dxa"/>
          </w:tcPr>
          <w:p w14:paraId="320B402E" w14:textId="23556FB3" w:rsidR="009C76E1" w:rsidRPr="002D0EAD" w:rsidRDefault="0085186E" w:rsidP="0085186E">
            <w:pPr>
              <w:jc w:val="center"/>
              <w:rPr>
                <w:rFonts w:asciiTheme="minorHAnsi" w:hAnsiTheme="minorHAnsi" w:cstheme="minorHAnsi"/>
                <w:sz w:val="20"/>
                <w:szCs w:val="20"/>
              </w:rPr>
            </w:pPr>
            <w:r>
              <w:rPr>
                <w:rFonts w:asciiTheme="minorHAnsi" w:hAnsiTheme="minorHAnsi" w:cstheme="minorHAnsi"/>
                <w:sz w:val="20"/>
                <w:szCs w:val="20"/>
              </w:rPr>
              <w:object w:dxaOrig="1500" w:dyaOrig="981" w14:anchorId="1FAAEF4F">
                <v:shape id="_x0000_i1026" type="#_x0000_t75" style="width:75pt;height:48.75pt" o:ole="">
                  <v:imagedata r:id="rId35" o:title=""/>
                </v:shape>
                <o:OLEObject Type="Embed" ProgID="AcroExch.Document.DC" ShapeID="_x0000_i1026" DrawAspect="Icon" ObjectID="_1832497760" r:id="rId36"/>
              </w:object>
            </w:r>
          </w:p>
        </w:tc>
      </w:tr>
      <w:tr w:rsidR="009C76E1" w:rsidRPr="004366F9" w14:paraId="2268D7D0" w14:textId="77777777" w:rsidTr="00C77046">
        <w:trPr>
          <w:trHeight w:val="104"/>
        </w:trPr>
        <w:tc>
          <w:tcPr>
            <w:tcW w:w="1702" w:type="dxa"/>
          </w:tcPr>
          <w:p w14:paraId="7095614C" w14:textId="7F734650" w:rsidR="009C76E1" w:rsidRPr="002D0EAD" w:rsidRDefault="00B05D3B" w:rsidP="009C76E1">
            <w:pPr>
              <w:rPr>
                <w:rFonts w:asciiTheme="minorHAnsi" w:hAnsiTheme="minorHAnsi" w:cstheme="minorHAnsi"/>
                <w:b/>
                <w:bCs/>
              </w:rPr>
            </w:pPr>
            <w:r w:rsidRPr="003A3F2B">
              <w:rPr>
                <w:rFonts w:asciiTheme="minorHAnsi" w:hAnsiTheme="minorHAnsi" w:cstheme="minorHAnsi"/>
                <w:b/>
                <w:bCs/>
              </w:rPr>
              <w:t>Key National Guidance and Consultations</w:t>
            </w:r>
          </w:p>
        </w:tc>
        <w:tc>
          <w:tcPr>
            <w:tcW w:w="1984" w:type="dxa"/>
          </w:tcPr>
          <w:p w14:paraId="2DC284DD" w14:textId="425DB6FF" w:rsidR="009C76E1" w:rsidRPr="002D0EAD" w:rsidRDefault="00B05D3B" w:rsidP="009C76E1">
            <w:pPr>
              <w:rPr>
                <w:rFonts w:asciiTheme="minorHAnsi" w:hAnsiTheme="minorHAnsi" w:cstheme="minorHAnsi"/>
              </w:rPr>
            </w:pPr>
            <w:r>
              <w:rPr>
                <w:rFonts w:asciiTheme="minorHAnsi" w:hAnsiTheme="minorHAnsi" w:cstheme="minorHAnsi"/>
              </w:rPr>
              <w:t>DfE</w:t>
            </w:r>
          </w:p>
        </w:tc>
        <w:tc>
          <w:tcPr>
            <w:tcW w:w="8505" w:type="dxa"/>
          </w:tcPr>
          <w:p w14:paraId="2582358E" w14:textId="484584CF" w:rsidR="009C76E1" w:rsidRPr="00B05D3B" w:rsidRDefault="00B05D3B" w:rsidP="009C76E1">
            <w:pPr>
              <w:rPr>
                <w:rFonts w:asciiTheme="minorHAnsi" w:hAnsiTheme="minorHAnsi" w:cstheme="minorHAnsi"/>
                <w:b/>
                <w:bCs/>
                <w:color w:val="231F20"/>
              </w:rPr>
            </w:pPr>
            <w:r w:rsidRPr="00B05D3B">
              <w:rPr>
                <w:rFonts w:asciiTheme="minorHAnsi" w:hAnsiTheme="minorHAnsi" w:cstheme="minorHAnsi"/>
                <w:b/>
                <w:bCs/>
                <w:color w:val="231F20"/>
              </w:rPr>
              <w:t>Open consultation: Keeping children safe in education: proposed revisions 2026</w:t>
            </w:r>
            <w:r w:rsidRPr="00B05D3B">
              <w:rPr>
                <w:rFonts w:asciiTheme="minorHAnsi" w:hAnsiTheme="minorHAnsi" w:cstheme="minorHAnsi"/>
                <w:b/>
                <w:bCs/>
                <w:color w:val="231F20"/>
              </w:rPr>
              <w:t xml:space="preserve"> </w:t>
            </w:r>
            <w:r w:rsidR="00E83203">
              <w:rPr>
                <w:rFonts w:asciiTheme="minorHAnsi" w:hAnsiTheme="minorHAnsi" w:cstheme="minorHAnsi"/>
                <w:b/>
                <w:bCs/>
                <w:color w:val="231F20"/>
              </w:rPr>
              <w:t>/</w:t>
            </w:r>
            <w:r w:rsidRPr="00B05D3B">
              <w:rPr>
                <w:rFonts w:asciiTheme="minorHAnsi" w:hAnsiTheme="minorHAnsi" w:cstheme="minorHAnsi"/>
                <w:b/>
                <w:bCs/>
                <w:color w:val="231F20"/>
              </w:rPr>
              <w:t>gender questioning children</w:t>
            </w:r>
          </w:p>
          <w:p w14:paraId="2483FB44" w14:textId="77777777" w:rsidR="00B05D3B" w:rsidRDefault="00B05D3B" w:rsidP="009C76E1">
            <w:pPr>
              <w:rPr>
                <w:rFonts w:asciiTheme="minorHAnsi" w:hAnsiTheme="minorHAnsi" w:cstheme="minorHAnsi"/>
                <w:color w:val="231F20"/>
              </w:rPr>
            </w:pPr>
          </w:p>
          <w:p w14:paraId="26A09469" w14:textId="77777777" w:rsidR="00B05D3B" w:rsidRPr="00692DF9" w:rsidRDefault="00B05D3B" w:rsidP="00B05D3B">
            <w:pPr>
              <w:rPr>
                <w:rFonts w:ascii="Calibri" w:hAnsi="Calibri" w:cs="Calibri"/>
              </w:rPr>
            </w:pPr>
            <w:r w:rsidRPr="00692DF9">
              <w:rPr>
                <w:rFonts w:ascii="Calibri" w:hAnsi="Calibri" w:cs="Calibri"/>
              </w:rPr>
              <w:t>The DfE are seeking views on proposed changes to the statutory guidance 'Keeping children safe in education' (KCSIE) with a view to making changes for September 2026. The consultation closes on 22</w:t>
            </w:r>
            <w:r w:rsidRPr="00692DF9">
              <w:rPr>
                <w:rFonts w:ascii="Calibri" w:hAnsi="Calibri" w:cs="Calibri"/>
                <w:vertAlign w:val="superscript"/>
              </w:rPr>
              <w:t>nd</w:t>
            </w:r>
            <w:r w:rsidRPr="00692DF9">
              <w:rPr>
                <w:rFonts w:ascii="Calibri" w:hAnsi="Calibri" w:cs="Calibri"/>
              </w:rPr>
              <w:t xml:space="preserve"> April.</w:t>
            </w:r>
          </w:p>
          <w:p w14:paraId="796A563C" w14:textId="77777777" w:rsidR="00B05D3B" w:rsidRPr="00692DF9" w:rsidRDefault="00B05D3B" w:rsidP="00B05D3B">
            <w:pPr>
              <w:rPr>
                <w:rFonts w:ascii="Calibri" w:hAnsi="Calibri" w:cs="Calibri"/>
              </w:rPr>
            </w:pPr>
          </w:p>
          <w:p w14:paraId="58B75CFF" w14:textId="091EC372" w:rsidR="00B05D3B" w:rsidRPr="00692DF9" w:rsidRDefault="00B05D3B" w:rsidP="00B05D3B">
            <w:pPr>
              <w:rPr>
                <w:rFonts w:ascii="Calibri" w:hAnsi="Calibri" w:cs="Calibri"/>
              </w:rPr>
            </w:pPr>
            <w:r w:rsidRPr="00692DF9">
              <w:rPr>
                <w:rFonts w:ascii="Calibri" w:hAnsi="Calibri" w:cs="Calibri"/>
                <w:b/>
                <w:bCs/>
              </w:rPr>
              <w:t>Please note:</w:t>
            </w:r>
            <w:r w:rsidRPr="00692DF9">
              <w:rPr>
                <w:rFonts w:ascii="Calibri" w:hAnsi="Calibri" w:cs="Calibri"/>
              </w:rPr>
              <w:t xml:space="preserve"> the DfE have also published their response to the consultation outcome about </w:t>
            </w:r>
            <w:hyperlink r:id="rId37" w:history="1">
              <w:r w:rsidRPr="00692DF9">
                <w:rPr>
                  <w:rStyle w:val="Hyperlink"/>
                  <w:rFonts w:ascii="Calibri" w:hAnsi="Calibri" w:cs="Calibri"/>
                </w:rPr>
                <w:t>gender questioning children</w:t>
              </w:r>
            </w:hyperlink>
            <w:r w:rsidRPr="00692DF9">
              <w:rPr>
                <w:rFonts w:ascii="Calibri" w:hAnsi="Calibri" w:cs="Calibri"/>
              </w:rPr>
              <w:t xml:space="preserve"> and have proposed including guidance for schools </w:t>
            </w:r>
            <w:r w:rsidRPr="00692DF9">
              <w:rPr>
                <w:rFonts w:ascii="Calibri" w:hAnsi="Calibri" w:cs="Calibri"/>
              </w:rPr>
              <w:lastRenderedPageBreak/>
              <w:t>and colleges within KCSIE.</w:t>
            </w:r>
            <w:r w:rsidR="001A3162">
              <w:rPr>
                <w:rFonts w:ascii="Calibri" w:hAnsi="Calibri" w:cs="Calibri"/>
              </w:rPr>
              <w:t xml:space="preserve"> </w:t>
            </w:r>
            <w:r w:rsidRPr="00692DF9">
              <w:rPr>
                <w:rFonts w:ascii="Calibri" w:hAnsi="Calibri" w:cs="Calibri"/>
              </w:rPr>
              <w:t>This is incorporated in the above draft KCSIE 2026 draft government guidance and forms part of the consultation.</w:t>
            </w:r>
          </w:p>
          <w:p w14:paraId="0D7794FB" w14:textId="77777777" w:rsidR="00B05D3B" w:rsidRPr="00692DF9" w:rsidRDefault="00B05D3B" w:rsidP="00B05D3B">
            <w:pPr>
              <w:rPr>
                <w:rFonts w:ascii="Calibri" w:hAnsi="Calibri" w:cs="Calibri"/>
              </w:rPr>
            </w:pPr>
          </w:p>
          <w:p w14:paraId="1A6FEDA0" w14:textId="20A46315" w:rsidR="00B05D3B" w:rsidRPr="00B05D3B" w:rsidRDefault="00B05D3B" w:rsidP="009C76E1">
            <w:pPr>
              <w:rPr>
                <w:rFonts w:ascii="Calibri" w:hAnsi="Calibri" w:cs="Calibri"/>
                <w:sz w:val="22"/>
                <w:szCs w:val="22"/>
              </w:rPr>
            </w:pPr>
            <w:r w:rsidRPr="00692DF9">
              <w:rPr>
                <w:rFonts w:ascii="Calibri" w:hAnsi="Calibri" w:cs="Calibri"/>
              </w:rPr>
              <w:t xml:space="preserve">The DfE have published a policy paper on </w:t>
            </w:r>
            <w:hyperlink r:id="rId38" w:history="1">
              <w:r w:rsidRPr="00692DF9">
                <w:rPr>
                  <w:rStyle w:val="Hyperlink"/>
                  <w:rFonts w:ascii="Calibri" w:hAnsi="Calibri" w:cs="Calibri"/>
                </w:rPr>
                <w:t>Including guidance on children who are questioning their gender in KCSIE</w:t>
              </w:r>
            </w:hyperlink>
            <w:r w:rsidRPr="00692DF9">
              <w:rPr>
                <w:rFonts w:ascii="Calibri" w:hAnsi="Calibri" w:cs="Calibri"/>
              </w:rPr>
              <w:t xml:space="preserve"> which explains how they’ve used responses to the consultation and the reasoning behind the decisions.</w:t>
            </w:r>
          </w:p>
        </w:tc>
        <w:tc>
          <w:tcPr>
            <w:tcW w:w="2415" w:type="dxa"/>
          </w:tcPr>
          <w:p w14:paraId="1B5DF2B5" w14:textId="77777777" w:rsidR="00B05D3B" w:rsidRPr="00B05D3B" w:rsidRDefault="00B05D3B" w:rsidP="00B05D3B">
            <w:pPr>
              <w:pStyle w:val="ListParagraph"/>
              <w:numPr>
                <w:ilvl w:val="0"/>
                <w:numId w:val="31"/>
              </w:numPr>
              <w:ind w:left="360"/>
              <w:contextualSpacing w:val="0"/>
              <w:rPr>
                <w:rFonts w:asciiTheme="minorHAnsi" w:hAnsiTheme="minorHAnsi" w:cstheme="minorHAnsi"/>
                <w:sz w:val="20"/>
                <w:szCs w:val="20"/>
              </w:rPr>
            </w:pPr>
            <w:r w:rsidRPr="00B05D3B">
              <w:rPr>
                <w:rFonts w:asciiTheme="minorHAnsi" w:hAnsiTheme="minorHAnsi" w:cstheme="minorHAnsi"/>
                <w:sz w:val="20"/>
                <w:szCs w:val="20"/>
              </w:rPr>
              <w:lastRenderedPageBreak/>
              <w:t xml:space="preserve">KCSIE 2026 </w:t>
            </w:r>
            <w:hyperlink r:id="rId39" w:history="1">
              <w:r w:rsidRPr="00B05D3B">
                <w:rPr>
                  <w:rStyle w:val="Hyperlink"/>
                  <w:rFonts w:asciiTheme="minorHAnsi" w:hAnsiTheme="minorHAnsi" w:cstheme="minorHAnsi"/>
                  <w:sz w:val="20"/>
                  <w:szCs w:val="20"/>
                </w:rPr>
                <w:t>Consultation document</w:t>
              </w:r>
            </w:hyperlink>
            <w:r w:rsidRPr="00B05D3B">
              <w:rPr>
                <w:rFonts w:asciiTheme="minorHAnsi" w:hAnsiTheme="minorHAnsi" w:cstheme="minorHAnsi"/>
                <w:sz w:val="20"/>
                <w:szCs w:val="20"/>
              </w:rPr>
              <w:t xml:space="preserve"> – outline of the consultation and the 79 questions being asked</w:t>
            </w:r>
          </w:p>
          <w:p w14:paraId="7E34DC06" w14:textId="77777777" w:rsidR="00B05D3B" w:rsidRPr="00B05D3B" w:rsidRDefault="00B05D3B" w:rsidP="00B05D3B">
            <w:pPr>
              <w:pStyle w:val="ListParagraph"/>
              <w:numPr>
                <w:ilvl w:val="0"/>
                <w:numId w:val="31"/>
              </w:numPr>
              <w:ind w:left="360"/>
              <w:contextualSpacing w:val="0"/>
              <w:rPr>
                <w:rFonts w:asciiTheme="minorHAnsi" w:hAnsiTheme="minorHAnsi" w:cstheme="minorHAnsi"/>
                <w:sz w:val="20"/>
                <w:szCs w:val="20"/>
              </w:rPr>
            </w:pPr>
            <w:r w:rsidRPr="00B05D3B">
              <w:rPr>
                <w:rFonts w:asciiTheme="minorHAnsi" w:hAnsiTheme="minorHAnsi" w:cstheme="minorHAnsi"/>
                <w:sz w:val="20"/>
                <w:szCs w:val="20"/>
              </w:rPr>
              <w:t xml:space="preserve">KCSIE 2026 </w:t>
            </w:r>
            <w:hyperlink r:id="rId40" w:history="1">
              <w:r w:rsidRPr="00B05D3B">
                <w:rPr>
                  <w:rStyle w:val="Hyperlink"/>
                  <w:rFonts w:asciiTheme="minorHAnsi" w:hAnsiTheme="minorHAnsi" w:cstheme="minorHAnsi"/>
                  <w:sz w:val="20"/>
                  <w:szCs w:val="20"/>
                </w:rPr>
                <w:t>Draft government guidance</w:t>
              </w:r>
            </w:hyperlink>
            <w:r w:rsidRPr="00B05D3B">
              <w:rPr>
                <w:rFonts w:asciiTheme="minorHAnsi" w:hAnsiTheme="minorHAnsi" w:cstheme="minorHAnsi"/>
                <w:sz w:val="20"/>
                <w:szCs w:val="20"/>
              </w:rPr>
              <w:t xml:space="preserve"> - Annex D: KCSIE 2026: outlines a summary of changes </w:t>
            </w:r>
            <w:r w:rsidRPr="00B05D3B">
              <w:rPr>
                <w:rFonts w:asciiTheme="minorHAnsi" w:hAnsiTheme="minorHAnsi" w:cstheme="minorHAnsi"/>
                <w:sz w:val="20"/>
                <w:szCs w:val="20"/>
              </w:rPr>
              <w:lastRenderedPageBreak/>
              <w:t>made. See pages 195 - 200</w:t>
            </w:r>
          </w:p>
          <w:p w14:paraId="4CE9BCF4" w14:textId="77777777" w:rsidR="00B05D3B" w:rsidRPr="00B05D3B" w:rsidRDefault="00B05D3B" w:rsidP="00B05D3B">
            <w:pPr>
              <w:pStyle w:val="ListParagraph"/>
              <w:numPr>
                <w:ilvl w:val="0"/>
                <w:numId w:val="31"/>
              </w:numPr>
              <w:ind w:left="360"/>
              <w:contextualSpacing w:val="0"/>
              <w:rPr>
                <w:rFonts w:asciiTheme="minorHAnsi" w:hAnsiTheme="minorHAnsi" w:cstheme="minorHAnsi"/>
                <w:sz w:val="20"/>
                <w:szCs w:val="20"/>
              </w:rPr>
            </w:pPr>
            <w:r w:rsidRPr="00B05D3B">
              <w:rPr>
                <w:rFonts w:asciiTheme="minorHAnsi" w:hAnsiTheme="minorHAnsi" w:cstheme="minorHAnsi"/>
                <w:sz w:val="20"/>
                <w:szCs w:val="20"/>
              </w:rPr>
              <w:t xml:space="preserve">KCSIE 2026 </w:t>
            </w:r>
            <w:hyperlink r:id="rId41" w:history="1">
              <w:r w:rsidRPr="00B05D3B">
                <w:rPr>
                  <w:rStyle w:val="Hyperlink"/>
                  <w:rFonts w:asciiTheme="minorHAnsi" w:hAnsiTheme="minorHAnsi" w:cstheme="minorHAnsi"/>
                  <w:sz w:val="20"/>
                  <w:szCs w:val="20"/>
                </w:rPr>
                <w:t xml:space="preserve">Summary part one </w:t>
              </w:r>
            </w:hyperlink>
            <w:r w:rsidRPr="00B05D3B">
              <w:rPr>
                <w:rFonts w:asciiTheme="minorHAnsi" w:hAnsiTheme="minorHAnsi" w:cstheme="minorHAnsi"/>
                <w:sz w:val="20"/>
                <w:szCs w:val="20"/>
              </w:rPr>
              <w:t> </w:t>
            </w:r>
          </w:p>
          <w:p w14:paraId="20994885" w14:textId="77777777" w:rsidR="009C76E1" w:rsidRDefault="009C76E1" w:rsidP="009C76E1">
            <w:pPr>
              <w:rPr>
                <w:rFonts w:asciiTheme="minorHAnsi" w:hAnsiTheme="minorHAnsi" w:cstheme="minorHAnsi"/>
                <w:sz w:val="20"/>
                <w:szCs w:val="20"/>
              </w:rPr>
            </w:pPr>
          </w:p>
          <w:p w14:paraId="52FBD6B6" w14:textId="46E72CC3" w:rsidR="00E83203" w:rsidRPr="002D0EAD" w:rsidRDefault="00E83203" w:rsidP="00E83203">
            <w:pPr>
              <w:rPr>
                <w:rFonts w:asciiTheme="minorHAnsi" w:hAnsiTheme="minorHAnsi" w:cstheme="minorHAnsi"/>
                <w:sz w:val="20"/>
                <w:szCs w:val="20"/>
              </w:rPr>
            </w:pPr>
            <w:r w:rsidRPr="00E83203">
              <w:rPr>
                <w:rFonts w:asciiTheme="minorHAnsi" w:hAnsiTheme="minorHAnsi" w:cstheme="minorHAnsi"/>
                <w:sz w:val="20"/>
                <w:szCs w:val="20"/>
              </w:rPr>
              <w:t>Press release</w:t>
            </w:r>
            <w:r>
              <w:rPr>
                <w:rFonts w:asciiTheme="minorHAnsi" w:hAnsiTheme="minorHAnsi" w:cstheme="minorHAnsi"/>
                <w:sz w:val="20"/>
                <w:szCs w:val="20"/>
              </w:rPr>
              <w:t xml:space="preserve">: </w:t>
            </w:r>
            <w:hyperlink r:id="rId42" w:history="1">
              <w:r w:rsidRPr="00E83203">
                <w:rPr>
                  <w:rStyle w:val="Hyperlink"/>
                  <w:rFonts w:asciiTheme="minorHAnsi" w:hAnsiTheme="minorHAnsi" w:cstheme="minorHAnsi"/>
                  <w:sz w:val="20"/>
                  <w:szCs w:val="20"/>
                </w:rPr>
                <w:t>Government to publish new gender guidance for schools</w:t>
              </w:r>
            </w:hyperlink>
          </w:p>
        </w:tc>
      </w:tr>
      <w:tr w:rsidR="00DA54A9" w:rsidRPr="004366F9" w14:paraId="4301AF12" w14:textId="77777777" w:rsidTr="00C77046">
        <w:trPr>
          <w:trHeight w:val="104"/>
        </w:trPr>
        <w:tc>
          <w:tcPr>
            <w:tcW w:w="1702" w:type="dxa"/>
          </w:tcPr>
          <w:p w14:paraId="0DF2028E" w14:textId="4F07F5F3" w:rsidR="00DA54A9" w:rsidRPr="002D0EAD" w:rsidRDefault="00DA54A9" w:rsidP="009C76E1">
            <w:pPr>
              <w:rPr>
                <w:rFonts w:asciiTheme="minorHAnsi" w:hAnsiTheme="minorHAnsi" w:cstheme="minorHAnsi"/>
                <w:b/>
                <w:bCs/>
              </w:rPr>
            </w:pPr>
          </w:p>
        </w:tc>
        <w:tc>
          <w:tcPr>
            <w:tcW w:w="1984" w:type="dxa"/>
          </w:tcPr>
          <w:p w14:paraId="1858BEBB" w14:textId="29B5659E" w:rsidR="00DA54A9" w:rsidRPr="002D0EAD" w:rsidRDefault="003A3F2B" w:rsidP="009C76E1">
            <w:pPr>
              <w:rPr>
                <w:rFonts w:asciiTheme="minorHAnsi" w:hAnsiTheme="minorHAnsi" w:cstheme="minorHAnsi"/>
              </w:rPr>
            </w:pPr>
            <w:r>
              <w:rPr>
                <w:rFonts w:asciiTheme="minorHAnsi" w:hAnsiTheme="minorHAnsi" w:cstheme="minorHAnsi"/>
              </w:rPr>
              <w:t>DfE</w:t>
            </w:r>
          </w:p>
        </w:tc>
        <w:tc>
          <w:tcPr>
            <w:tcW w:w="8505" w:type="dxa"/>
          </w:tcPr>
          <w:p w14:paraId="6B530A11" w14:textId="77777777" w:rsidR="003A3F2B" w:rsidRPr="00DC6686" w:rsidRDefault="003A3F2B" w:rsidP="003A3F2B">
            <w:pPr>
              <w:rPr>
                <w:rFonts w:ascii="Calibri" w:hAnsi="Calibri" w:cs="Calibri"/>
                <w:b/>
                <w:bCs/>
              </w:rPr>
            </w:pPr>
            <w:r w:rsidRPr="00DC6686">
              <w:rPr>
                <w:rFonts w:ascii="Calibri" w:hAnsi="Calibri" w:cs="Calibri"/>
                <w:b/>
                <w:bCs/>
              </w:rPr>
              <w:t>Open call for evidence - Early years screen time and usage</w:t>
            </w:r>
          </w:p>
          <w:p w14:paraId="6BB612A7" w14:textId="77777777" w:rsidR="003A3F2B" w:rsidRDefault="003A3F2B" w:rsidP="003A3F2B">
            <w:pPr>
              <w:rPr>
                <w:rFonts w:ascii="Calibri" w:hAnsi="Calibri" w:cs="Calibri"/>
                <w:sz w:val="22"/>
                <w:szCs w:val="22"/>
              </w:rPr>
            </w:pPr>
          </w:p>
          <w:p w14:paraId="05B96870" w14:textId="2321DFF0" w:rsidR="003A3F2B" w:rsidRPr="00DC6686" w:rsidRDefault="003A3F2B" w:rsidP="003A3F2B">
            <w:pPr>
              <w:rPr>
                <w:rFonts w:asciiTheme="minorHAnsi" w:hAnsiTheme="minorHAnsi" w:cstheme="minorHAnsi"/>
              </w:rPr>
            </w:pPr>
            <w:r w:rsidRPr="00DC6686">
              <w:rPr>
                <w:rFonts w:asciiTheme="minorHAnsi" w:hAnsiTheme="minorHAnsi" w:cstheme="minorHAnsi"/>
              </w:rPr>
              <w:t>The government has committed to publishing guidance on early years screen time in April 2026. We are seeking evidence to inform the guidance. This is an opportunity to provide evidence that will inform the development of new parental guidance on screen time and usage for early years (0 to 5-year-old) children.</w:t>
            </w:r>
          </w:p>
          <w:p w14:paraId="34E84A3C" w14:textId="77777777" w:rsidR="003A3F2B" w:rsidRPr="00DC6686" w:rsidRDefault="003A3F2B" w:rsidP="003A3F2B">
            <w:pPr>
              <w:rPr>
                <w:rFonts w:asciiTheme="minorHAnsi" w:hAnsiTheme="minorHAnsi" w:cstheme="minorHAnsi"/>
              </w:rPr>
            </w:pPr>
          </w:p>
          <w:p w14:paraId="4E74A674" w14:textId="77777777" w:rsidR="003A3F2B" w:rsidRPr="00DC6686" w:rsidRDefault="003A3F2B" w:rsidP="003A3F2B">
            <w:pPr>
              <w:rPr>
                <w:rFonts w:asciiTheme="minorHAnsi" w:hAnsiTheme="minorHAnsi" w:cstheme="minorHAnsi"/>
              </w:rPr>
            </w:pPr>
            <w:r w:rsidRPr="00DC6686">
              <w:rPr>
                <w:rFonts w:asciiTheme="minorHAnsi" w:hAnsiTheme="minorHAnsi" w:cstheme="minorHAnsi"/>
              </w:rPr>
              <w:t xml:space="preserve">The evidence will be considered by the </w:t>
            </w:r>
            <w:hyperlink r:id="rId43" w:history="1">
              <w:r w:rsidRPr="00DC6686">
                <w:rPr>
                  <w:rStyle w:val="Hyperlink"/>
                  <w:rFonts w:asciiTheme="minorHAnsi" w:hAnsiTheme="minorHAnsi" w:cstheme="minorHAnsi"/>
                </w:rPr>
                <w:t>Early years screen time advisory group</w:t>
              </w:r>
            </w:hyperlink>
            <w:r w:rsidRPr="00DC6686">
              <w:rPr>
                <w:rFonts w:asciiTheme="minorHAnsi" w:hAnsiTheme="minorHAnsi" w:cstheme="minorHAnsi"/>
              </w:rPr>
              <w:t xml:space="preserve"> when producing the new guidance.</w:t>
            </w:r>
          </w:p>
          <w:p w14:paraId="6C2294FE" w14:textId="77777777" w:rsidR="003A3F2B" w:rsidRPr="00DC6686" w:rsidRDefault="003A3F2B" w:rsidP="003A3F2B">
            <w:pPr>
              <w:rPr>
                <w:rFonts w:asciiTheme="minorHAnsi" w:hAnsiTheme="minorHAnsi" w:cstheme="minorHAnsi"/>
              </w:rPr>
            </w:pPr>
          </w:p>
          <w:p w14:paraId="05BAC0D9" w14:textId="77777777" w:rsidR="003A3F2B" w:rsidRPr="00DC6686" w:rsidRDefault="003A3F2B" w:rsidP="003A3F2B">
            <w:pPr>
              <w:rPr>
                <w:rFonts w:asciiTheme="minorHAnsi" w:hAnsiTheme="minorHAnsi" w:cstheme="minorHAnsi"/>
              </w:rPr>
            </w:pPr>
            <w:r w:rsidRPr="00DC6686">
              <w:rPr>
                <w:rFonts w:asciiTheme="minorHAnsi" w:hAnsiTheme="minorHAnsi" w:cstheme="minorHAnsi"/>
              </w:rPr>
              <w:t xml:space="preserve">We want to collect evidence from individuals and organisations with a range of knowledge and expertise. We anticipate that this will include, but not be limited to:  </w:t>
            </w:r>
          </w:p>
          <w:p w14:paraId="515BF32E" w14:textId="77777777" w:rsidR="003A3F2B" w:rsidRPr="00DC6686" w:rsidRDefault="003A3F2B" w:rsidP="003A3F2B">
            <w:pPr>
              <w:pStyle w:val="ListParagraph"/>
              <w:numPr>
                <w:ilvl w:val="0"/>
                <w:numId w:val="23"/>
              </w:numPr>
              <w:contextualSpacing w:val="0"/>
              <w:rPr>
                <w:rFonts w:asciiTheme="minorHAnsi" w:hAnsiTheme="minorHAnsi" w:cstheme="minorHAnsi"/>
              </w:rPr>
            </w:pPr>
            <w:r w:rsidRPr="00DC6686">
              <w:rPr>
                <w:rFonts w:asciiTheme="minorHAnsi" w:hAnsiTheme="minorHAnsi" w:cstheme="minorHAnsi"/>
              </w:rPr>
              <w:t xml:space="preserve">pedagogy and education experts </w:t>
            </w:r>
          </w:p>
          <w:p w14:paraId="4F8D06C0" w14:textId="77777777" w:rsidR="003A3F2B" w:rsidRPr="00DC6686" w:rsidRDefault="003A3F2B" w:rsidP="003A3F2B">
            <w:pPr>
              <w:pStyle w:val="ListParagraph"/>
              <w:numPr>
                <w:ilvl w:val="0"/>
                <w:numId w:val="23"/>
              </w:numPr>
              <w:contextualSpacing w:val="0"/>
              <w:rPr>
                <w:rFonts w:asciiTheme="minorHAnsi" w:hAnsiTheme="minorHAnsi" w:cstheme="minorHAnsi"/>
              </w:rPr>
            </w:pPr>
            <w:r w:rsidRPr="00DC6686">
              <w:rPr>
                <w:rFonts w:asciiTheme="minorHAnsi" w:hAnsiTheme="minorHAnsi" w:cstheme="minorHAnsi"/>
              </w:rPr>
              <w:t xml:space="preserve">research organisations </w:t>
            </w:r>
          </w:p>
          <w:p w14:paraId="7048C1D3" w14:textId="77777777" w:rsidR="003A3F2B" w:rsidRPr="00DC6686" w:rsidRDefault="003A3F2B" w:rsidP="003A3F2B">
            <w:pPr>
              <w:pStyle w:val="ListParagraph"/>
              <w:numPr>
                <w:ilvl w:val="0"/>
                <w:numId w:val="23"/>
              </w:numPr>
              <w:contextualSpacing w:val="0"/>
              <w:rPr>
                <w:rFonts w:asciiTheme="minorHAnsi" w:hAnsiTheme="minorHAnsi" w:cstheme="minorHAnsi"/>
              </w:rPr>
            </w:pPr>
            <w:r w:rsidRPr="00DC6686">
              <w:rPr>
                <w:rFonts w:asciiTheme="minorHAnsi" w:hAnsiTheme="minorHAnsi" w:cstheme="minorHAnsi"/>
              </w:rPr>
              <w:t>education charities</w:t>
            </w:r>
          </w:p>
          <w:p w14:paraId="1F99C7CE" w14:textId="389E145C" w:rsidR="00DA54A9" w:rsidRPr="002D0EAD" w:rsidRDefault="003A3F2B" w:rsidP="003A3F2B">
            <w:pPr>
              <w:rPr>
                <w:rFonts w:asciiTheme="minorHAnsi" w:hAnsiTheme="minorHAnsi" w:cstheme="minorHAnsi"/>
                <w:color w:val="231F20"/>
              </w:rPr>
            </w:pPr>
            <w:r w:rsidRPr="00DC6686">
              <w:rPr>
                <w:rFonts w:asciiTheme="minorHAnsi" w:hAnsiTheme="minorHAnsi" w:cstheme="minorHAnsi"/>
              </w:rPr>
              <w:t>This call for evidence closes on 16 February 2026.</w:t>
            </w:r>
          </w:p>
        </w:tc>
        <w:tc>
          <w:tcPr>
            <w:tcW w:w="2415" w:type="dxa"/>
          </w:tcPr>
          <w:p w14:paraId="6992E254" w14:textId="199EDC9D" w:rsidR="00DA54A9" w:rsidRPr="002D0EAD" w:rsidRDefault="003A3F2B" w:rsidP="009C76E1">
            <w:pPr>
              <w:rPr>
                <w:rFonts w:asciiTheme="minorHAnsi" w:hAnsiTheme="minorHAnsi" w:cstheme="minorHAnsi"/>
                <w:sz w:val="20"/>
                <w:szCs w:val="20"/>
              </w:rPr>
            </w:pPr>
            <w:hyperlink r:id="rId44" w:history="1">
              <w:r w:rsidRPr="00E274CF">
                <w:rPr>
                  <w:rStyle w:val="Hyperlink"/>
                  <w:rFonts w:asciiTheme="minorHAnsi" w:hAnsiTheme="minorHAnsi" w:cstheme="minorHAnsi"/>
                  <w:sz w:val="20"/>
                  <w:szCs w:val="20"/>
                </w:rPr>
                <w:t>https://www.gov.uk/government/calls-for-evidence/early-years-screen-time-and-usage</w:t>
              </w:r>
            </w:hyperlink>
            <w:r>
              <w:rPr>
                <w:rFonts w:asciiTheme="minorHAnsi" w:hAnsiTheme="minorHAnsi" w:cstheme="minorHAnsi"/>
                <w:sz w:val="20"/>
                <w:szCs w:val="20"/>
              </w:rPr>
              <w:t xml:space="preserve"> </w:t>
            </w:r>
          </w:p>
        </w:tc>
      </w:tr>
      <w:tr w:rsidR="009C76E1" w:rsidRPr="004366F9" w14:paraId="2764BC69" w14:textId="77777777" w:rsidTr="003A3F2B">
        <w:trPr>
          <w:trHeight w:val="799"/>
        </w:trPr>
        <w:tc>
          <w:tcPr>
            <w:tcW w:w="1702" w:type="dxa"/>
          </w:tcPr>
          <w:p w14:paraId="66D00090" w14:textId="606233A2" w:rsidR="009C76E1" w:rsidRPr="002D0EAD" w:rsidRDefault="009C76E1" w:rsidP="009C76E1">
            <w:pPr>
              <w:rPr>
                <w:rFonts w:asciiTheme="minorHAnsi" w:hAnsiTheme="minorHAnsi" w:cstheme="minorHAnsi"/>
                <w:b/>
                <w:bCs/>
              </w:rPr>
            </w:pPr>
            <w:bookmarkStart w:id="2" w:name="_Hlk217044460"/>
          </w:p>
        </w:tc>
        <w:tc>
          <w:tcPr>
            <w:tcW w:w="1984" w:type="dxa"/>
          </w:tcPr>
          <w:p w14:paraId="54B274D2" w14:textId="767C678B" w:rsidR="009C76E1" w:rsidRPr="002D0EAD" w:rsidRDefault="00347680" w:rsidP="009C76E1">
            <w:pPr>
              <w:rPr>
                <w:rFonts w:asciiTheme="minorHAnsi" w:hAnsiTheme="minorHAnsi" w:cstheme="minorHAnsi"/>
              </w:rPr>
            </w:pPr>
            <w:r>
              <w:rPr>
                <w:rFonts w:asciiTheme="minorHAnsi" w:hAnsiTheme="minorHAnsi" w:cstheme="minorHAnsi"/>
              </w:rPr>
              <w:t>DfE</w:t>
            </w:r>
          </w:p>
        </w:tc>
        <w:tc>
          <w:tcPr>
            <w:tcW w:w="8505" w:type="dxa"/>
          </w:tcPr>
          <w:p w14:paraId="535C0E4F" w14:textId="77182150" w:rsidR="00347680" w:rsidRPr="00D97133" w:rsidRDefault="00347680" w:rsidP="00942F35">
            <w:pPr>
              <w:rPr>
                <w:rFonts w:asciiTheme="minorHAnsi" w:hAnsiTheme="minorHAnsi" w:cstheme="minorHAnsi"/>
                <w:b/>
                <w:bCs/>
              </w:rPr>
            </w:pPr>
            <w:r w:rsidRPr="00D97133">
              <w:rPr>
                <w:rFonts w:asciiTheme="minorHAnsi" w:hAnsiTheme="minorHAnsi" w:cstheme="minorHAnsi"/>
                <w:b/>
                <w:bCs/>
              </w:rPr>
              <w:t>Open consultation - Fostering reform: proposed changes to assessment and handling allegations of abuse</w:t>
            </w:r>
          </w:p>
          <w:p w14:paraId="775AFEDF" w14:textId="77777777" w:rsidR="00347680" w:rsidRDefault="00347680" w:rsidP="00942F35">
            <w:pPr>
              <w:rPr>
                <w:rFonts w:asciiTheme="minorHAnsi" w:hAnsiTheme="minorHAnsi" w:cstheme="minorHAnsi"/>
              </w:rPr>
            </w:pPr>
          </w:p>
          <w:p w14:paraId="25E30479" w14:textId="77777777" w:rsidR="00347680" w:rsidRDefault="00347680" w:rsidP="00942F35">
            <w:pPr>
              <w:rPr>
                <w:rFonts w:asciiTheme="minorHAnsi" w:hAnsiTheme="minorHAnsi" w:cstheme="minorHAnsi"/>
              </w:rPr>
            </w:pPr>
            <w:r>
              <w:rPr>
                <w:rFonts w:asciiTheme="minorHAnsi" w:hAnsiTheme="minorHAnsi" w:cstheme="minorHAnsi"/>
              </w:rPr>
              <w:t xml:space="preserve">A </w:t>
            </w:r>
            <w:r w:rsidRPr="00347680">
              <w:rPr>
                <w:rFonts w:asciiTheme="minorHAnsi" w:hAnsiTheme="minorHAnsi" w:cstheme="minorHAnsi"/>
              </w:rPr>
              <w:t xml:space="preserve">consultation on proposed changes to assessment and handling of allegations of abuse in foster care in England. The DfE is seeking views from professionals working in fostering and people with lived experience to inform improvements to the foster care system. </w:t>
            </w:r>
          </w:p>
          <w:p w14:paraId="3B851C44" w14:textId="77777777" w:rsidR="00347680" w:rsidRDefault="00347680" w:rsidP="00942F35">
            <w:pPr>
              <w:rPr>
                <w:rFonts w:asciiTheme="minorHAnsi" w:hAnsiTheme="minorHAnsi" w:cstheme="minorHAnsi"/>
              </w:rPr>
            </w:pPr>
          </w:p>
          <w:p w14:paraId="5D387454" w14:textId="7CF76FB3" w:rsidR="009C76E1" w:rsidRPr="002D0EAD" w:rsidRDefault="00347680" w:rsidP="00942F35">
            <w:pPr>
              <w:rPr>
                <w:rFonts w:asciiTheme="minorHAnsi" w:hAnsiTheme="minorHAnsi" w:cstheme="minorHAnsi"/>
              </w:rPr>
            </w:pPr>
            <w:r w:rsidRPr="00347680">
              <w:rPr>
                <w:rFonts w:asciiTheme="minorHAnsi" w:hAnsiTheme="minorHAnsi" w:cstheme="minorHAnsi"/>
              </w:rPr>
              <w:t xml:space="preserve">The consultation is accompanied by a policy paper setting out the challenges in the fostering system and the government’s vision and action plan for the future of fostering. The DfE has also launched a call for evidence asking for innovative ideas </w:t>
            </w:r>
            <w:r w:rsidRPr="00347680">
              <w:rPr>
                <w:rFonts w:asciiTheme="minorHAnsi" w:hAnsiTheme="minorHAnsi" w:cstheme="minorHAnsi"/>
              </w:rPr>
              <w:lastRenderedPageBreak/>
              <w:t>and views on further possible reforms. The consultation and call for evidence close on 17 March 2026.</w:t>
            </w:r>
          </w:p>
        </w:tc>
        <w:tc>
          <w:tcPr>
            <w:tcW w:w="2415" w:type="dxa"/>
          </w:tcPr>
          <w:p w14:paraId="6092077A" w14:textId="77777777" w:rsidR="00B547A4" w:rsidRDefault="00347680" w:rsidP="009C76E1">
            <w:pPr>
              <w:rPr>
                <w:rFonts w:asciiTheme="minorHAnsi" w:hAnsiTheme="minorHAnsi" w:cstheme="minorHAnsi"/>
                <w:sz w:val="20"/>
                <w:szCs w:val="20"/>
              </w:rPr>
            </w:pPr>
            <w:hyperlink r:id="rId45" w:history="1">
              <w:r w:rsidRPr="0038269E">
                <w:rPr>
                  <w:rStyle w:val="Hyperlink"/>
                  <w:rFonts w:asciiTheme="minorHAnsi" w:hAnsiTheme="minorHAnsi" w:cstheme="minorHAnsi"/>
                  <w:sz w:val="20"/>
                  <w:szCs w:val="20"/>
                </w:rPr>
                <w:t>https://www.gov.uk/government/consultations/fostering-reform-proposed-changes-to-assessment-and-handling-allegations-of-abuse</w:t>
              </w:r>
            </w:hyperlink>
            <w:r>
              <w:rPr>
                <w:rFonts w:asciiTheme="minorHAnsi" w:hAnsiTheme="minorHAnsi" w:cstheme="minorHAnsi"/>
                <w:sz w:val="20"/>
                <w:szCs w:val="20"/>
              </w:rPr>
              <w:t xml:space="preserve"> </w:t>
            </w:r>
          </w:p>
          <w:p w14:paraId="709F7FC9" w14:textId="77777777" w:rsidR="00B547A4" w:rsidRDefault="00B547A4" w:rsidP="009C76E1">
            <w:pPr>
              <w:rPr>
                <w:rFonts w:asciiTheme="minorHAnsi" w:hAnsiTheme="minorHAnsi" w:cstheme="minorHAnsi"/>
                <w:sz w:val="20"/>
                <w:szCs w:val="20"/>
              </w:rPr>
            </w:pPr>
          </w:p>
          <w:p w14:paraId="4EAADE36" w14:textId="77777777" w:rsidR="009C76E1" w:rsidRDefault="00B547A4" w:rsidP="009C76E1">
            <w:pPr>
              <w:rPr>
                <w:rFonts w:asciiTheme="minorHAnsi" w:hAnsiTheme="minorHAnsi" w:cstheme="minorHAnsi"/>
                <w:sz w:val="20"/>
                <w:szCs w:val="20"/>
              </w:rPr>
            </w:pPr>
            <w:r w:rsidRPr="00B547A4">
              <w:rPr>
                <w:rFonts w:asciiTheme="minorHAnsi" w:hAnsiTheme="minorHAnsi" w:cstheme="minorHAnsi"/>
                <w:sz w:val="20"/>
                <w:szCs w:val="20"/>
              </w:rPr>
              <w:t>Fostering for the future: seeking the views of children and young people</w:t>
            </w:r>
          </w:p>
          <w:p w14:paraId="59D3A4C3" w14:textId="5BA48CCA" w:rsidR="00B547A4" w:rsidRPr="002D0EAD" w:rsidRDefault="00B547A4" w:rsidP="009C76E1">
            <w:pPr>
              <w:rPr>
                <w:rFonts w:asciiTheme="minorHAnsi" w:hAnsiTheme="minorHAnsi" w:cstheme="minorHAnsi"/>
                <w:sz w:val="20"/>
                <w:szCs w:val="20"/>
              </w:rPr>
            </w:pPr>
            <w:hyperlink r:id="rId46" w:history="1">
              <w:r w:rsidRPr="008D6FFA">
                <w:rPr>
                  <w:rStyle w:val="Hyperlink"/>
                  <w:rFonts w:asciiTheme="minorHAnsi" w:hAnsiTheme="minorHAnsi" w:cstheme="minorHAnsi"/>
                  <w:sz w:val="20"/>
                  <w:szCs w:val="20"/>
                </w:rPr>
                <w:t>https://www.gov.uk/government/calls-for-evidence/fostering-for-</w:t>
              </w:r>
              <w:r w:rsidRPr="008D6FFA">
                <w:rPr>
                  <w:rStyle w:val="Hyperlink"/>
                  <w:rFonts w:asciiTheme="minorHAnsi" w:hAnsiTheme="minorHAnsi" w:cstheme="minorHAnsi"/>
                  <w:sz w:val="20"/>
                  <w:szCs w:val="20"/>
                </w:rPr>
                <w:lastRenderedPageBreak/>
                <w:t>the-future-seeking-the-views-of-children-and-young-people</w:t>
              </w:r>
            </w:hyperlink>
            <w:r>
              <w:rPr>
                <w:rFonts w:asciiTheme="minorHAnsi" w:hAnsiTheme="minorHAnsi" w:cstheme="minorHAnsi"/>
                <w:sz w:val="20"/>
                <w:szCs w:val="20"/>
              </w:rPr>
              <w:t xml:space="preserve"> </w:t>
            </w:r>
          </w:p>
        </w:tc>
      </w:tr>
      <w:tr w:rsidR="00A56A1D" w:rsidRPr="004366F9" w14:paraId="2BF70C2F" w14:textId="77777777" w:rsidTr="00FA2128">
        <w:trPr>
          <w:trHeight w:val="1224"/>
        </w:trPr>
        <w:tc>
          <w:tcPr>
            <w:tcW w:w="1702" w:type="dxa"/>
          </w:tcPr>
          <w:p w14:paraId="60A2C313" w14:textId="77777777" w:rsidR="00A56A1D" w:rsidRPr="002D0EAD" w:rsidRDefault="00A56A1D" w:rsidP="00942F35">
            <w:pPr>
              <w:rPr>
                <w:rFonts w:asciiTheme="minorHAnsi" w:hAnsiTheme="minorHAnsi" w:cstheme="minorHAnsi"/>
                <w:b/>
                <w:bCs/>
              </w:rPr>
            </w:pPr>
          </w:p>
        </w:tc>
        <w:tc>
          <w:tcPr>
            <w:tcW w:w="1984" w:type="dxa"/>
          </w:tcPr>
          <w:p w14:paraId="5F22A158" w14:textId="2BCC1E96" w:rsidR="00A56A1D" w:rsidRPr="00942F35" w:rsidRDefault="00A56A1D" w:rsidP="00942F35">
            <w:pPr>
              <w:rPr>
                <w:rFonts w:asciiTheme="minorHAnsi" w:hAnsiTheme="minorHAnsi" w:cstheme="minorHAnsi"/>
              </w:rPr>
            </w:pPr>
            <w:r>
              <w:rPr>
                <w:rFonts w:asciiTheme="minorHAnsi" w:hAnsiTheme="minorHAnsi" w:cstheme="minorHAnsi"/>
              </w:rPr>
              <w:t>DfE</w:t>
            </w:r>
          </w:p>
        </w:tc>
        <w:tc>
          <w:tcPr>
            <w:tcW w:w="8505" w:type="dxa"/>
          </w:tcPr>
          <w:p w14:paraId="369D7255" w14:textId="77777777" w:rsidR="00A56A1D" w:rsidRDefault="00A56A1D" w:rsidP="00A56A1D">
            <w:pPr>
              <w:rPr>
                <w:rFonts w:asciiTheme="minorHAnsi" w:hAnsiTheme="minorHAnsi" w:cstheme="minorHAnsi"/>
                <w:b/>
                <w:bCs/>
              </w:rPr>
            </w:pPr>
            <w:r w:rsidRPr="00A56A1D">
              <w:rPr>
                <w:rFonts w:asciiTheme="minorHAnsi" w:hAnsiTheme="minorHAnsi" w:cstheme="minorHAnsi"/>
                <w:b/>
                <w:bCs/>
              </w:rPr>
              <w:t>Open consultation</w:t>
            </w:r>
            <w:r>
              <w:rPr>
                <w:rFonts w:asciiTheme="minorHAnsi" w:hAnsiTheme="minorHAnsi" w:cstheme="minorHAnsi"/>
                <w:b/>
                <w:bCs/>
              </w:rPr>
              <w:t xml:space="preserve">: </w:t>
            </w:r>
            <w:r w:rsidRPr="00A56A1D">
              <w:rPr>
                <w:rFonts w:asciiTheme="minorHAnsi" w:hAnsiTheme="minorHAnsi" w:cstheme="minorHAnsi"/>
                <w:b/>
                <w:bCs/>
              </w:rPr>
              <w:t>Adoption support that works for all</w:t>
            </w:r>
          </w:p>
          <w:p w14:paraId="6CFEDED3" w14:textId="77777777" w:rsidR="00A56A1D" w:rsidRDefault="00A56A1D" w:rsidP="00A56A1D">
            <w:pPr>
              <w:rPr>
                <w:rFonts w:asciiTheme="minorHAnsi" w:hAnsiTheme="minorHAnsi" w:cstheme="minorHAnsi"/>
              </w:rPr>
            </w:pPr>
          </w:p>
          <w:p w14:paraId="5BA9D3CE" w14:textId="3219DF71" w:rsidR="00A56A1D" w:rsidRDefault="00A56A1D" w:rsidP="00A56A1D">
            <w:pPr>
              <w:rPr>
                <w:rFonts w:asciiTheme="minorHAnsi" w:hAnsiTheme="minorHAnsi" w:cstheme="minorHAnsi"/>
              </w:rPr>
            </w:pPr>
            <w:r w:rsidRPr="00A56A1D">
              <w:rPr>
                <w:rFonts w:asciiTheme="minorHAnsi" w:hAnsiTheme="minorHAnsi" w:cstheme="minorHAnsi"/>
              </w:rPr>
              <w:t>The Department for Education wants to make the adoption and kinship system of support better, fairer, and more efficient.</w:t>
            </w:r>
            <w:r>
              <w:rPr>
                <w:rFonts w:asciiTheme="minorHAnsi" w:hAnsiTheme="minorHAnsi" w:cstheme="minorHAnsi"/>
              </w:rPr>
              <w:t xml:space="preserve"> </w:t>
            </w:r>
            <w:r w:rsidRPr="00A56A1D">
              <w:rPr>
                <w:rFonts w:asciiTheme="minorHAnsi" w:hAnsiTheme="minorHAnsi" w:cstheme="minorHAnsi"/>
              </w:rPr>
              <w:t>We want to find out the best ways to maintain and improve the mental health and wellbeing of children who are adopted or in kinship care, as well as building their resilience.</w:t>
            </w:r>
            <w:r w:rsidR="00FA2128">
              <w:rPr>
                <w:rFonts w:asciiTheme="minorHAnsi" w:hAnsiTheme="minorHAnsi" w:cstheme="minorHAnsi"/>
              </w:rPr>
              <w:t xml:space="preserve"> </w:t>
            </w:r>
            <w:r w:rsidRPr="00A56A1D">
              <w:rPr>
                <w:rFonts w:asciiTheme="minorHAnsi" w:hAnsiTheme="minorHAnsi" w:cstheme="minorHAnsi"/>
              </w:rPr>
              <w:t>The consultation also sets out 8 options to reform adoption and eligible kinship support, including the future operation of the Adoption and Special Guardianship Support Fund.</w:t>
            </w:r>
            <w:r>
              <w:rPr>
                <w:rFonts w:asciiTheme="minorHAnsi" w:hAnsiTheme="minorHAnsi" w:cstheme="minorHAnsi"/>
              </w:rPr>
              <w:t xml:space="preserve"> </w:t>
            </w:r>
          </w:p>
          <w:p w14:paraId="4053408B" w14:textId="77777777" w:rsidR="00A56A1D" w:rsidRDefault="00A56A1D" w:rsidP="00A56A1D">
            <w:pPr>
              <w:rPr>
                <w:rFonts w:asciiTheme="minorHAnsi" w:hAnsiTheme="minorHAnsi" w:cstheme="minorHAnsi"/>
              </w:rPr>
            </w:pPr>
          </w:p>
          <w:p w14:paraId="0EE3B243" w14:textId="1D2F72C9" w:rsidR="00A56A1D" w:rsidRPr="00A56A1D" w:rsidRDefault="00A56A1D" w:rsidP="00A56A1D">
            <w:pPr>
              <w:rPr>
                <w:rFonts w:asciiTheme="minorHAnsi" w:hAnsiTheme="minorHAnsi" w:cstheme="minorHAnsi"/>
              </w:rPr>
            </w:pPr>
            <w:r w:rsidRPr="00A56A1D">
              <w:rPr>
                <w:rFonts w:asciiTheme="minorHAnsi" w:hAnsiTheme="minorHAnsi" w:cstheme="minorHAnsi"/>
              </w:rPr>
              <w:t>We would particularly like to hear from:</w:t>
            </w:r>
          </w:p>
          <w:p w14:paraId="6E81EE01" w14:textId="77777777" w:rsidR="00A56A1D" w:rsidRPr="00A56A1D" w:rsidRDefault="00A56A1D" w:rsidP="00A56A1D">
            <w:pPr>
              <w:pStyle w:val="ListParagraph"/>
              <w:numPr>
                <w:ilvl w:val="0"/>
                <w:numId w:val="34"/>
              </w:numPr>
              <w:rPr>
                <w:rFonts w:asciiTheme="minorHAnsi" w:hAnsiTheme="minorHAnsi" w:cstheme="minorHAnsi"/>
              </w:rPr>
            </w:pPr>
            <w:r w:rsidRPr="00A56A1D">
              <w:rPr>
                <w:rFonts w:asciiTheme="minorHAnsi" w:hAnsiTheme="minorHAnsi" w:cstheme="minorHAnsi"/>
              </w:rPr>
              <w:t>adopted and kinship care children (under Special Guardianship Orders or Child Arrangement Orders), carers, and their families who are eligible for the Adoption and Special Guardianship Support Fund</w:t>
            </w:r>
          </w:p>
          <w:p w14:paraId="0994996C" w14:textId="77777777" w:rsidR="00A56A1D" w:rsidRPr="00A56A1D" w:rsidRDefault="00A56A1D" w:rsidP="00A56A1D">
            <w:pPr>
              <w:pStyle w:val="ListParagraph"/>
              <w:numPr>
                <w:ilvl w:val="0"/>
                <w:numId w:val="34"/>
              </w:numPr>
              <w:rPr>
                <w:rFonts w:asciiTheme="minorHAnsi" w:hAnsiTheme="minorHAnsi" w:cstheme="minorHAnsi"/>
              </w:rPr>
            </w:pPr>
            <w:r w:rsidRPr="00A56A1D">
              <w:rPr>
                <w:rFonts w:asciiTheme="minorHAnsi" w:hAnsiTheme="minorHAnsi" w:cstheme="minorHAnsi"/>
              </w:rPr>
              <w:t>any past, current, or prospective applicants to the Adoption and Special Guardianship Support Fund</w:t>
            </w:r>
          </w:p>
          <w:p w14:paraId="4D5019FF" w14:textId="77777777" w:rsidR="00A56A1D" w:rsidRDefault="00A56A1D" w:rsidP="00A56A1D">
            <w:pPr>
              <w:pStyle w:val="ListParagraph"/>
              <w:numPr>
                <w:ilvl w:val="0"/>
                <w:numId w:val="34"/>
              </w:numPr>
              <w:rPr>
                <w:rFonts w:asciiTheme="minorHAnsi" w:hAnsiTheme="minorHAnsi" w:cstheme="minorHAnsi"/>
              </w:rPr>
            </w:pPr>
            <w:r w:rsidRPr="00A56A1D">
              <w:rPr>
                <w:rFonts w:asciiTheme="minorHAnsi" w:hAnsiTheme="minorHAnsi" w:cstheme="minorHAnsi"/>
              </w:rPr>
              <w:t>anyone with an interest in the adoption and kinship care support offer, including – but not limited to – the Adoption and Special Guardianship Support Fund</w:t>
            </w:r>
          </w:p>
          <w:p w14:paraId="68DD9004" w14:textId="77777777" w:rsidR="00A56A1D" w:rsidRPr="00F06F92" w:rsidRDefault="00A56A1D" w:rsidP="00F06F92">
            <w:pPr>
              <w:rPr>
                <w:rFonts w:asciiTheme="minorHAnsi" w:hAnsiTheme="minorHAnsi" w:cstheme="minorHAnsi"/>
              </w:rPr>
            </w:pPr>
          </w:p>
          <w:p w14:paraId="4E9486F5" w14:textId="15513EA9" w:rsidR="00A56A1D" w:rsidRPr="00A56A1D" w:rsidRDefault="00A56A1D" w:rsidP="00A56A1D">
            <w:pPr>
              <w:rPr>
                <w:rFonts w:asciiTheme="minorHAnsi" w:hAnsiTheme="minorHAnsi" w:cstheme="minorHAnsi"/>
              </w:rPr>
            </w:pPr>
            <w:r w:rsidRPr="00A56A1D">
              <w:rPr>
                <w:rFonts w:asciiTheme="minorHAnsi" w:hAnsiTheme="minorHAnsi" w:cstheme="minorHAnsi"/>
              </w:rPr>
              <w:t>T</w:t>
            </w:r>
            <w:r w:rsidRPr="00A56A1D">
              <w:rPr>
                <w:rFonts w:asciiTheme="minorHAnsi" w:hAnsiTheme="minorHAnsi" w:cstheme="minorHAnsi"/>
              </w:rPr>
              <w:t>his consultation closes on 5 May 2026</w:t>
            </w:r>
            <w:r w:rsidRPr="00A56A1D">
              <w:rPr>
                <w:rFonts w:asciiTheme="minorHAnsi" w:hAnsiTheme="minorHAnsi" w:cstheme="minorHAnsi"/>
              </w:rPr>
              <w:t>.</w:t>
            </w:r>
          </w:p>
        </w:tc>
        <w:tc>
          <w:tcPr>
            <w:tcW w:w="2415" w:type="dxa"/>
          </w:tcPr>
          <w:p w14:paraId="0F10E365" w14:textId="77777777" w:rsidR="00A56A1D" w:rsidRDefault="00A56A1D" w:rsidP="00942F35">
            <w:pPr>
              <w:rPr>
                <w:rFonts w:asciiTheme="minorHAnsi" w:hAnsiTheme="minorHAnsi" w:cstheme="minorHAnsi"/>
                <w:sz w:val="20"/>
                <w:szCs w:val="20"/>
              </w:rPr>
            </w:pPr>
            <w:hyperlink r:id="rId47" w:history="1">
              <w:r w:rsidRPr="008766D5">
                <w:rPr>
                  <w:rStyle w:val="Hyperlink"/>
                  <w:rFonts w:asciiTheme="minorHAnsi" w:hAnsiTheme="minorHAnsi" w:cstheme="minorHAnsi"/>
                  <w:sz w:val="20"/>
                  <w:szCs w:val="20"/>
                </w:rPr>
                <w:t>https://www.gov.uk/government/consultations/adoption-support-that-works-for-all</w:t>
              </w:r>
            </w:hyperlink>
            <w:r>
              <w:rPr>
                <w:rFonts w:asciiTheme="minorHAnsi" w:hAnsiTheme="minorHAnsi" w:cstheme="minorHAnsi"/>
                <w:sz w:val="20"/>
                <w:szCs w:val="20"/>
              </w:rPr>
              <w:t xml:space="preserve"> </w:t>
            </w:r>
          </w:p>
          <w:p w14:paraId="3DC7A810" w14:textId="77777777" w:rsidR="00A56A1D" w:rsidRDefault="00A56A1D" w:rsidP="00942F35">
            <w:pPr>
              <w:rPr>
                <w:rFonts w:asciiTheme="minorHAnsi" w:hAnsiTheme="minorHAnsi" w:cstheme="minorHAnsi"/>
                <w:sz w:val="20"/>
                <w:szCs w:val="20"/>
              </w:rPr>
            </w:pPr>
          </w:p>
          <w:p w14:paraId="49E627E7" w14:textId="77777777" w:rsidR="00A56A1D" w:rsidRDefault="00A56A1D" w:rsidP="00942F35">
            <w:pPr>
              <w:rPr>
                <w:rFonts w:asciiTheme="minorHAnsi" w:hAnsiTheme="minorHAnsi" w:cstheme="minorHAnsi"/>
                <w:sz w:val="20"/>
                <w:szCs w:val="20"/>
              </w:rPr>
            </w:pPr>
            <w:r w:rsidRPr="00A56A1D">
              <w:rPr>
                <w:rFonts w:asciiTheme="minorHAnsi" w:hAnsiTheme="minorHAnsi" w:cstheme="minorHAnsi"/>
                <w:sz w:val="20"/>
                <w:szCs w:val="20"/>
              </w:rPr>
              <w:t>We have set up a separate survey specifically for children and young people to respond to this consultation</w:t>
            </w:r>
            <w:r>
              <w:rPr>
                <w:rFonts w:asciiTheme="minorHAnsi" w:hAnsiTheme="minorHAnsi" w:cstheme="minorHAnsi"/>
                <w:sz w:val="20"/>
                <w:szCs w:val="20"/>
              </w:rPr>
              <w:t>:</w:t>
            </w:r>
          </w:p>
          <w:p w14:paraId="61745B0E" w14:textId="276A6F0F" w:rsidR="00A56A1D" w:rsidRDefault="00A56A1D" w:rsidP="00942F35">
            <w:pPr>
              <w:rPr>
                <w:rFonts w:asciiTheme="minorHAnsi" w:hAnsiTheme="minorHAnsi" w:cstheme="minorHAnsi"/>
                <w:sz w:val="20"/>
                <w:szCs w:val="20"/>
              </w:rPr>
            </w:pPr>
            <w:hyperlink r:id="rId48" w:history="1">
              <w:r w:rsidRPr="008766D5">
                <w:rPr>
                  <w:rStyle w:val="Hyperlink"/>
                  <w:rFonts w:asciiTheme="minorHAnsi" w:hAnsiTheme="minorHAnsi" w:cstheme="minorHAnsi"/>
                  <w:sz w:val="20"/>
                  <w:szCs w:val="20"/>
                </w:rPr>
                <w:t>https://consult.education.gov.uk/adoption-and-special-guardianship-support-fund-team/adoption-support-that-works-for-all-yp/</w:t>
              </w:r>
            </w:hyperlink>
          </w:p>
          <w:p w14:paraId="330A449D" w14:textId="3E9A843B" w:rsidR="00A56A1D" w:rsidRDefault="00A56A1D" w:rsidP="00942F35">
            <w:pPr>
              <w:rPr>
                <w:rFonts w:asciiTheme="minorHAnsi" w:hAnsiTheme="minorHAnsi" w:cstheme="minorHAnsi"/>
                <w:sz w:val="20"/>
                <w:szCs w:val="20"/>
              </w:rPr>
            </w:pPr>
          </w:p>
        </w:tc>
      </w:tr>
      <w:bookmarkEnd w:id="2"/>
      <w:tr w:rsidR="00942F35" w:rsidRPr="004366F9" w14:paraId="4937D7B9" w14:textId="77777777" w:rsidTr="002B0F77">
        <w:trPr>
          <w:trHeight w:val="1645"/>
        </w:trPr>
        <w:tc>
          <w:tcPr>
            <w:tcW w:w="1702" w:type="dxa"/>
          </w:tcPr>
          <w:p w14:paraId="7BDC5704" w14:textId="77777777" w:rsidR="00942F35" w:rsidRPr="002D0EAD" w:rsidRDefault="00942F35" w:rsidP="00942F35">
            <w:pPr>
              <w:rPr>
                <w:rFonts w:asciiTheme="minorHAnsi" w:hAnsiTheme="minorHAnsi" w:cstheme="minorHAnsi"/>
                <w:b/>
                <w:bCs/>
              </w:rPr>
            </w:pPr>
          </w:p>
        </w:tc>
        <w:tc>
          <w:tcPr>
            <w:tcW w:w="1984" w:type="dxa"/>
          </w:tcPr>
          <w:p w14:paraId="4F0338B3" w14:textId="462C388E" w:rsidR="00942F35" w:rsidRDefault="00942F35" w:rsidP="00942F35">
            <w:pPr>
              <w:rPr>
                <w:rFonts w:asciiTheme="minorHAnsi" w:hAnsiTheme="minorHAnsi" w:cstheme="minorHAnsi"/>
              </w:rPr>
            </w:pPr>
            <w:r w:rsidRPr="00942F35">
              <w:rPr>
                <w:rFonts w:asciiTheme="minorHAnsi" w:hAnsiTheme="minorHAnsi" w:cstheme="minorHAnsi"/>
              </w:rPr>
              <w:t>Ministry of Justice</w:t>
            </w:r>
          </w:p>
        </w:tc>
        <w:tc>
          <w:tcPr>
            <w:tcW w:w="8505" w:type="dxa"/>
          </w:tcPr>
          <w:p w14:paraId="29242860" w14:textId="77777777" w:rsidR="00942F35" w:rsidRPr="00D97133" w:rsidRDefault="00942F35" w:rsidP="00942F35">
            <w:pPr>
              <w:rPr>
                <w:rFonts w:asciiTheme="minorHAnsi" w:hAnsiTheme="minorHAnsi" w:cstheme="minorHAnsi"/>
                <w:b/>
                <w:bCs/>
              </w:rPr>
            </w:pPr>
            <w:r w:rsidRPr="00D97133">
              <w:rPr>
                <w:rFonts w:asciiTheme="minorHAnsi" w:hAnsiTheme="minorHAnsi" w:cstheme="minorHAnsi"/>
                <w:b/>
                <w:bCs/>
              </w:rPr>
              <w:t xml:space="preserve">Open consultation - A new Victims’ Code </w:t>
            </w:r>
          </w:p>
          <w:p w14:paraId="535F6EFE" w14:textId="77777777" w:rsidR="00942F35" w:rsidRDefault="00942F35" w:rsidP="00942F35">
            <w:pPr>
              <w:rPr>
                <w:rFonts w:asciiTheme="minorHAnsi" w:hAnsiTheme="minorHAnsi" w:cstheme="minorHAnsi"/>
              </w:rPr>
            </w:pPr>
          </w:p>
          <w:p w14:paraId="49A31BCB" w14:textId="01FBB8E0" w:rsidR="00942F35" w:rsidRPr="00DC5DAD" w:rsidRDefault="00942F35" w:rsidP="00942F35">
            <w:pPr>
              <w:rPr>
                <w:rFonts w:asciiTheme="minorHAnsi" w:hAnsiTheme="minorHAnsi" w:cstheme="minorHAnsi"/>
                <w:b/>
                <w:bCs/>
              </w:rPr>
            </w:pPr>
            <w:r>
              <w:rPr>
                <w:rFonts w:asciiTheme="minorHAnsi" w:hAnsiTheme="minorHAnsi" w:cstheme="minorHAnsi"/>
              </w:rPr>
              <w:t xml:space="preserve">A </w:t>
            </w:r>
            <w:r w:rsidRPr="00942F35">
              <w:rPr>
                <w:rFonts w:asciiTheme="minorHAnsi" w:hAnsiTheme="minorHAnsi" w:cstheme="minorHAnsi"/>
              </w:rPr>
              <w:t>consultation on plans to create a new Victims’ Code to ensure victims of crime across England and Wales know their rights and get the support and information they need. The government will work with children to create a child-friendly version of the Victims’ Code which will set out a child’s rights as a victim in age-appropriate language. This includes the right to be referred or self-refer to support services.   Other proposals include more direct contact with police and probation officers alongside parents for those aged 12 and up and training for agencies across the justice system to deliver a higher standard of communication with victims.   The consultation closes on 30 April 2026.</w:t>
            </w:r>
          </w:p>
        </w:tc>
        <w:tc>
          <w:tcPr>
            <w:tcW w:w="2415" w:type="dxa"/>
          </w:tcPr>
          <w:p w14:paraId="7E1B793B" w14:textId="77777777" w:rsidR="00FB59E3" w:rsidRDefault="00FB59E3" w:rsidP="00942F35">
            <w:pPr>
              <w:rPr>
                <w:rFonts w:asciiTheme="minorHAnsi" w:hAnsiTheme="minorHAnsi" w:cstheme="minorHAnsi"/>
                <w:sz w:val="20"/>
                <w:szCs w:val="20"/>
              </w:rPr>
            </w:pPr>
            <w:r>
              <w:rPr>
                <w:rFonts w:asciiTheme="minorHAnsi" w:hAnsiTheme="minorHAnsi" w:cstheme="minorHAnsi"/>
                <w:sz w:val="20"/>
                <w:szCs w:val="20"/>
              </w:rPr>
              <w:t>News story:</w:t>
            </w:r>
          </w:p>
          <w:p w14:paraId="2CC91333" w14:textId="4817C865" w:rsidR="00942F35" w:rsidRDefault="00FB59E3" w:rsidP="00942F35">
            <w:pPr>
              <w:rPr>
                <w:rFonts w:asciiTheme="minorHAnsi" w:hAnsiTheme="minorHAnsi" w:cstheme="minorHAnsi"/>
                <w:sz w:val="20"/>
                <w:szCs w:val="20"/>
              </w:rPr>
            </w:pPr>
            <w:hyperlink r:id="rId49" w:history="1">
              <w:r w:rsidRPr="0038269E">
                <w:rPr>
                  <w:rStyle w:val="Hyperlink"/>
                  <w:rFonts w:asciiTheme="minorHAnsi" w:hAnsiTheme="minorHAnsi" w:cstheme="minorHAnsi"/>
                  <w:sz w:val="20"/>
                  <w:szCs w:val="20"/>
                </w:rPr>
                <w:t>https://www.gov.uk/government/news/children-to-get-swifter-justice-thanks-to-renewed-victims-code</w:t>
              </w:r>
            </w:hyperlink>
            <w:r>
              <w:rPr>
                <w:rFonts w:asciiTheme="minorHAnsi" w:hAnsiTheme="minorHAnsi" w:cstheme="minorHAnsi"/>
                <w:sz w:val="20"/>
                <w:szCs w:val="20"/>
              </w:rPr>
              <w:t xml:space="preserve"> </w:t>
            </w:r>
          </w:p>
          <w:p w14:paraId="44F6E687" w14:textId="77777777" w:rsidR="00FB59E3" w:rsidRDefault="00FB59E3" w:rsidP="00942F35">
            <w:pPr>
              <w:rPr>
                <w:rFonts w:asciiTheme="minorHAnsi" w:hAnsiTheme="minorHAnsi" w:cstheme="minorHAnsi"/>
                <w:sz w:val="20"/>
                <w:szCs w:val="20"/>
              </w:rPr>
            </w:pPr>
          </w:p>
          <w:p w14:paraId="68FB70F1" w14:textId="39636929" w:rsidR="00FB59E3" w:rsidRDefault="00FB59E3" w:rsidP="00942F35">
            <w:pPr>
              <w:rPr>
                <w:rFonts w:asciiTheme="minorHAnsi" w:hAnsiTheme="minorHAnsi" w:cstheme="minorHAnsi"/>
                <w:sz w:val="20"/>
                <w:szCs w:val="20"/>
              </w:rPr>
            </w:pPr>
            <w:r>
              <w:rPr>
                <w:rFonts w:asciiTheme="minorHAnsi" w:hAnsiTheme="minorHAnsi" w:cstheme="minorHAnsi"/>
                <w:sz w:val="20"/>
                <w:szCs w:val="20"/>
              </w:rPr>
              <w:t>Consultation:</w:t>
            </w:r>
          </w:p>
          <w:p w14:paraId="116E22C0" w14:textId="465A7E55" w:rsidR="00FB59E3" w:rsidRDefault="00FB59E3" w:rsidP="00942F35">
            <w:pPr>
              <w:rPr>
                <w:rFonts w:asciiTheme="minorHAnsi" w:hAnsiTheme="minorHAnsi" w:cstheme="minorHAnsi"/>
                <w:sz w:val="20"/>
                <w:szCs w:val="20"/>
              </w:rPr>
            </w:pPr>
            <w:hyperlink r:id="rId50" w:history="1">
              <w:r w:rsidRPr="0038269E">
                <w:rPr>
                  <w:rStyle w:val="Hyperlink"/>
                  <w:rFonts w:asciiTheme="minorHAnsi" w:hAnsiTheme="minorHAnsi" w:cstheme="minorHAnsi"/>
                  <w:sz w:val="20"/>
                  <w:szCs w:val="20"/>
                </w:rPr>
                <w:t>https://www.gov.uk/government/consultations/a-new-victims-code</w:t>
              </w:r>
            </w:hyperlink>
            <w:r>
              <w:rPr>
                <w:rFonts w:asciiTheme="minorHAnsi" w:hAnsiTheme="minorHAnsi" w:cstheme="minorHAnsi"/>
                <w:sz w:val="20"/>
                <w:szCs w:val="20"/>
              </w:rPr>
              <w:t xml:space="preserve">  </w:t>
            </w:r>
          </w:p>
        </w:tc>
      </w:tr>
      <w:tr w:rsidR="00942F35" w:rsidRPr="004366F9" w14:paraId="335A53B5" w14:textId="77777777">
        <w:tc>
          <w:tcPr>
            <w:tcW w:w="1702" w:type="dxa"/>
          </w:tcPr>
          <w:p w14:paraId="217735EA" w14:textId="1DA8AACC" w:rsidR="00942F35" w:rsidRPr="002D0EAD" w:rsidRDefault="00942F35" w:rsidP="00942F35">
            <w:pPr>
              <w:rPr>
                <w:rFonts w:asciiTheme="minorHAnsi" w:hAnsiTheme="minorHAnsi" w:cstheme="minorHAnsi"/>
                <w:b/>
                <w:bCs/>
              </w:rPr>
            </w:pPr>
            <w:r w:rsidRPr="002D0EAD">
              <w:rPr>
                <w:rFonts w:asciiTheme="minorHAnsi" w:hAnsiTheme="minorHAnsi" w:cstheme="minorHAnsi"/>
                <w:b/>
                <w:bCs/>
              </w:rPr>
              <w:lastRenderedPageBreak/>
              <w:t>Looked After Children/ Children in Care/Kinship Care</w:t>
            </w:r>
          </w:p>
        </w:tc>
        <w:tc>
          <w:tcPr>
            <w:tcW w:w="1984" w:type="dxa"/>
          </w:tcPr>
          <w:p w14:paraId="755C160A" w14:textId="47DA6D26" w:rsidR="00942F35" w:rsidRPr="002D0EAD" w:rsidRDefault="00942F35" w:rsidP="00942F35">
            <w:pPr>
              <w:rPr>
                <w:rFonts w:asciiTheme="minorHAnsi" w:hAnsiTheme="minorHAnsi" w:cstheme="minorHAnsi"/>
              </w:rPr>
            </w:pPr>
            <w:r>
              <w:rPr>
                <w:rFonts w:asciiTheme="minorHAnsi" w:hAnsiTheme="minorHAnsi" w:cstheme="minorHAnsi"/>
              </w:rPr>
              <w:t>DfE</w:t>
            </w:r>
          </w:p>
        </w:tc>
        <w:tc>
          <w:tcPr>
            <w:tcW w:w="8505" w:type="dxa"/>
          </w:tcPr>
          <w:p w14:paraId="622CF20C" w14:textId="77777777" w:rsidR="00942F35" w:rsidRPr="00D97133" w:rsidRDefault="00942F35" w:rsidP="00942F35">
            <w:pPr>
              <w:rPr>
                <w:rFonts w:asciiTheme="minorHAnsi" w:hAnsiTheme="minorHAnsi" w:cstheme="minorHAnsi"/>
                <w:b/>
                <w:bCs/>
              </w:rPr>
            </w:pPr>
            <w:r w:rsidRPr="00D97133">
              <w:rPr>
                <w:rFonts w:asciiTheme="minorHAnsi" w:hAnsiTheme="minorHAnsi" w:cstheme="minorHAnsi"/>
                <w:b/>
                <w:bCs/>
              </w:rPr>
              <w:t>Family Routes: exploring the needs and experiences of young people</w:t>
            </w:r>
          </w:p>
          <w:p w14:paraId="71D2FA19" w14:textId="77777777" w:rsidR="00942F35" w:rsidRDefault="00942F35" w:rsidP="00942F35">
            <w:pPr>
              <w:rPr>
                <w:rFonts w:asciiTheme="minorHAnsi" w:hAnsiTheme="minorHAnsi" w:cstheme="minorHAnsi"/>
              </w:rPr>
            </w:pPr>
          </w:p>
          <w:p w14:paraId="1E3E48F1" w14:textId="77777777" w:rsidR="00FA2128" w:rsidRDefault="00942F35" w:rsidP="00942F35">
            <w:pPr>
              <w:rPr>
                <w:rFonts w:asciiTheme="minorHAnsi" w:hAnsiTheme="minorHAnsi" w:cstheme="minorHAnsi"/>
              </w:rPr>
            </w:pPr>
            <w:r>
              <w:rPr>
                <w:rFonts w:asciiTheme="minorHAnsi" w:hAnsiTheme="minorHAnsi" w:cstheme="minorHAnsi"/>
              </w:rPr>
              <w:t>A</w:t>
            </w:r>
            <w:r w:rsidRPr="00942F35">
              <w:rPr>
                <w:rFonts w:asciiTheme="minorHAnsi" w:hAnsiTheme="minorHAnsi" w:cstheme="minorHAnsi"/>
              </w:rPr>
              <w:t xml:space="preserve"> report on the needs, experiences and outcomes of young people aged 12-to-25-years-old growing up in adoptive and special guardianship families in England. The report is the second in a series of reports drawing on interviews with 74 families and young people. It examines the circumstances and experiences that impact the wellbeing, health and outcomes of young people in adoptive and special guardianship families. </w:t>
            </w:r>
          </w:p>
          <w:p w14:paraId="30340CCE" w14:textId="77777777" w:rsidR="00FA2128" w:rsidRDefault="00FA2128" w:rsidP="00942F35">
            <w:pPr>
              <w:rPr>
                <w:rFonts w:asciiTheme="minorHAnsi" w:hAnsiTheme="minorHAnsi" w:cstheme="minorHAnsi"/>
              </w:rPr>
            </w:pPr>
          </w:p>
          <w:p w14:paraId="68C67B23" w14:textId="56810F47" w:rsidR="00942F35" w:rsidRPr="002D0EAD" w:rsidRDefault="00942F35" w:rsidP="00942F35">
            <w:pPr>
              <w:rPr>
                <w:rFonts w:asciiTheme="minorHAnsi" w:hAnsiTheme="minorHAnsi" w:cstheme="minorHAnsi"/>
              </w:rPr>
            </w:pPr>
            <w:r w:rsidRPr="00942F35">
              <w:rPr>
                <w:rFonts w:asciiTheme="minorHAnsi" w:hAnsiTheme="minorHAnsi" w:cstheme="minorHAnsi"/>
              </w:rPr>
              <w:t>Key findings include: families often felt uninformed about children’s backgrounds and the challenges faced by birth parents, which affected their understanding of future support needs;  support for adoptive and special guardianship families who were struggling was often difficult to access; parenting support and trauma-informed training was valued by many families; and despite high levels of need, access to mental health support was limited. The report also identifies risk and protective factors.</w:t>
            </w:r>
          </w:p>
        </w:tc>
        <w:tc>
          <w:tcPr>
            <w:tcW w:w="2415" w:type="dxa"/>
          </w:tcPr>
          <w:p w14:paraId="216ED126" w14:textId="6DC0E81D" w:rsidR="00942F35" w:rsidRPr="002D0EAD" w:rsidRDefault="00942F35" w:rsidP="00942F35">
            <w:pPr>
              <w:rPr>
                <w:rFonts w:asciiTheme="minorHAnsi" w:hAnsiTheme="minorHAnsi" w:cstheme="minorHAnsi"/>
                <w:sz w:val="20"/>
                <w:szCs w:val="20"/>
              </w:rPr>
            </w:pPr>
            <w:hyperlink r:id="rId51" w:history="1">
              <w:r w:rsidRPr="0038269E">
                <w:rPr>
                  <w:rStyle w:val="Hyperlink"/>
                  <w:rFonts w:asciiTheme="minorHAnsi" w:hAnsiTheme="minorHAnsi" w:cstheme="minorHAnsi"/>
                  <w:sz w:val="20"/>
                  <w:szCs w:val="20"/>
                </w:rPr>
                <w:t>https://www.gov.uk/government/publications/family-routes-exploring-the-needs-and-experiences-of-young-people</w:t>
              </w:r>
            </w:hyperlink>
            <w:r>
              <w:rPr>
                <w:rFonts w:asciiTheme="minorHAnsi" w:hAnsiTheme="minorHAnsi" w:cstheme="minorHAnsi"/>
                <w:sz w:val="20"/>
                <w:szCs w:val="20"/>
              </w:rPr>
              <w:t xml:space="preserve"> </w:t>
            </w:r>
          </w:p>
        </w:tc>
      </w:tr>
      <w:tr w:rsidR="00DC6686" w:rsidRPr="004366F9" w14:paraId="332DC65B" w14:textId="77777777">
        <w:tc>
          <w:tcPr>
            <w:tcW w:w="1702" w:type="dxa"/>
          </w:tcPr>
          <w:p w14:paraId="15F0F14D" w14:textId="16DFB88E" w:rsidR="00DC6686" w:rsidRPr="002D0EAD" w:rsidRDefault="00DC6686" w:rsidP="00DC6686">
            <w:pPr>
              <w:rPr>
                <w:rFonts w:asciiTheme="minorHAnsi" w:hAnsiTheme="minorHAnsi" w:cstheme="minorHAnsi"/>
                <w:b/>
                <w:bCs/>
              </w:rPr>
            </w:pPr>
            <w:r>
              <w:rPr>
                <w:rFonts w:asciiTheme="minorHAnsi" w:hAnsiTheme="minorHAnsi" w:cstheme="minorHAnsi"/>
                <w:b/>
                <w:bCs/>
              </w:rPr>
              <w:t>Special Education Needs and Disabilities</w:t>
            </w:r>
          </w:p>
        </w:tc>
        <w:tc>
          <w:tcPr>
            <w:tcW w:w="1984" w:type="dxa"/>
          </w:tcPr>
          <w:p w14:paraId="5765C3EE" w14:textId="25193B77" w:rsidR="00DC6686" w:rsidRPr="002D0EAD" w:rsidRDefault="00DC6686" w:rsidP="00DC6686">
            <w:pPr>
              <w:rPr>
                <w:rFonts w:asciiTheme="minorHAnsi" w:hAnsiTheme="minorHAnsi" w:cstheme="minorHAnsi"/>
              </w:rPr>
            </w:pPr>
            <w:r>
              <w:rPr>
                <w:rFonts w:asciiTheme="minorHAnsi" w:hAnsiTheme="minorHAnsi" w:cstheme="minorHAnsi"/>
              </w:rPr>
              <w:t>Kings College</w:t>
            </w:r>
          </w:p>
        </w:tc>
        <w:tc>
          <w:tcPr>
            <w:tcW w:w="8505" w:type="dxa"/>
          </w:tcPr>
          <w:p w14:paraId="540B0B30" w14:textId="77777777" w:rsidR="00DC6686" w:rsidRPr="00D97133" w:rsidRDefault="00DC6686" w:rsidP="00DC6686">
            <w:pPr>
              <w:rPr>
                <w:rFonts w:asciiTheme="minorHAnsi" w:hAnsiTheme="minorHAnsi" w:cstheme="minorHAnsi"/>
                <w:b/>
                <w:bCs/>
              </w:rPr>
            </w:pPr>
            <w:r w:rsidRPr="00D97133">
              <w:rPr>
                <w:rFonts w:asciiTheme="minorHAnsi" w:hAnsiTheme="minorHAnsi" w:cstheme="minorHAnsi"/>
                <w:b/>
                <w:bCs/>
              </w:rPr>
              <w:t xml:space="preserve">It’s like torture: Life in Temporary Accommodation for Neurodivergent Children and their Families </w:t>
            </w:r>
          </w:p>
          <w:p w14:paraId="46B90ACD" w14:textId="77777777" w:rsidR="00DC6686" w:rsidRDefault="00DC6686" w:rsidP="00DC6686">
            <w:pPr>
              <w:rPr>
                <w:rFonts w:asciiTheme="minorHAnsi" w:hAnsiTheme="minorHAnsi" w:cstheme="minorHAnsi"/>
              </w:rPr>
            </w:pPr>
          </w:p>
          <w:p w14:paraId="43E0368F" w14:textId="77777777" w:rsidR="00DC6686" w:rsidRDefault="00DC6686" w:rsidP="00DC6686">
            <w:pPr>
              <w:rPr>
                <w:rFonts w:asciiTheme="minorHAnsi" w:hAnsiTheme="minorHAnsi" w:cstheme="minorHAnsi"/>
              </w:rPr>
            </w:pPr>
            <w:r w:rsidRPr="007B058B">
              <w:rPr>
                <w:rFonts w:asciiTheme="minorHAnsi" w:hAnsiTheme="minorHAnsi" w:cstheme="minorHAnsi"/>
              </w:rPr>
              <w:t xml:space="preserve">The Sensory Lives project at King’s College London has published a report presenting key findings from a UK-wide call for evidence focused on families living in temporary accommodation with neurodivergent children.  </w:t>
            </w:r>
          </w:p>
          <w:p w14:paraId="0B99EEDC" w14:textId="77777777" w:rsidR="00DC6686" w:rsidRDefault="00DC6686" w:rsidP="00DC6686">
            <w:pPr>
              <w:rPr>
                <w:rFonts w:asciiTheme="minorHAnsi" w:hAnsiTheme="minorHAnsi" w:cstheme="minorHAnsi"/>
              </w:rPr>
            </w:pPr>
          </w:p>
          <w:p w14:paraId="761A5AB3" w14:textId="57DC17E5" w:rsidR="00DC6686" w:rsidRPr="00DA54A9" w:rsidRDefault="00DC6686" w:rsidP="00DC6686">
            <w:pPr>
              <w:rPr>
                <w:rFonts w:asciiTheme="minorHAnsi" w:hAnsiTheme="minorHAnsi" w:cstheme="minorHAnsi"/>
              </w:rPr>
            </w:pPr>
            <w:r w:rsidRPr="007B058B">
              <w:rPr>
                <w:rFonts w:asciiTheme="minorHAnsi" w:hAnsiTheme="minorHAnsi" w:cstheme="minorHAnsi"/>
              </w:rPr>
              <w:t xml:space="preserve">Based on insights from parents and practitioners working with families, the report describes the experiences of homeless neurodivergent children living in temporary accommodation and highlights the negative impact of these experiences on their mental wellbeing and physical health.  Families reported chronic sensory distress, instability and unsafe housing environments. The report includes calls </w:t>
            </w:r>
            <w:proofErr w:type="gramStart"/>
            <w:r w:rsidRPr="007B058B">
              <w:rPr>
                <w:rFonts w:asciiTheme="minorHAnsi" w:hAnsiTheme="minorHAnsi" w:cstheme="minorHAnsi"/>
              </w:rPr>
              <w:t>to:</w:t>
            </w:r>
            <w:proofErr w:type="gramEnd"/>
            <w:r w:rsidRPr="007B058B">
              <w:rPr>
                <w:rFonts w:asciiTheme="minorHAnsi" w:hAnsiTheme="minorHAnsi" w:cstheme="minorHAnsi"/>
              </w:rPr>
              <w:t xml:space="preserve"> reform UK domestic law to require consistent consideration of children’s rights in housing and homelessness decisions; introduce mandatory training for housing officers on neurodiversity; make improvements in housing quality and suitability for neurodivergent children; and end the use of hotels and B&amp;Bs to house families.</w:t>
            </w:r>
          </w:p>
        </w:tc>
        <w:tc>
          <w:tcPr>
            <w:tcW w:w="2415" w:type="dxa"/>
          </w:tcPr>
          <w:p w14:paraId="6C166BAD" w14:textId="134E2740" w:rsidR="00DC6686" w:rsidRPr="002D0EAD" w:rsidRDefault="00DC6686" w:rsidP="00DC6686">
            <w:pPr>
              <w:rPr>
                <w:rFonts w:asciiTheme="minorHAnsi" w:hAnsiTheme="minorHAnsi" w:cstheme="minorHAnsi"/>
                <w:sz w:val="20"/>
                <w:szCs w:val="20"/>
              </w:rPr>
            </w:pPr>
            <w:hyperlink r:id="rId52" w:history="1">
              <w:r w:rsidRPr="00E274CF">
                <w:rPr>
                  <w:rStyle w:val="Hyperlink"/>
                  <w:rFonts w:asciiTheme="minorHAnsi" w:hAnsiTheme="minorHAnsi" w:cstheme="minorHAnsi"/>
                  <w:sz w:val="20"/>
                  <w:szCs w:val="20"/>
                </w:rPr>
                <w:t>https://www.kcl.ac.uk/news/neurodivergent-children-in-temporary-accommodation-face-torturelike-conditions-new-report-warns</w:t>
              </w:r>
            </w:hyperlink>
            <w:r>
              <w:rPr>
                <w:rFonts w:asciiTheme="minorHAnsi" w:hAnsiTheme="minorHAnsi" w:cstheme="minorHAnsi"/>
                <w:sz w:val="20"/>
                <w:szCs w:val="20"/>
              </w:rPr>
              <w:t xml:space="preserve"> </w:t>
            </w:r>
          </w:p>
        </w:tc>
      </w:tr>
      <w:tr w:rsidR="00DC6686" w14:paraId="46692769" w14:textId="77777777" w:rsidTr="002B0F77">
        <w:trPr>
          <w:trHeight w:val="1718"/>
        </w:trPr>
        <w:tc>
          <w:tcPr>
            <w:tcW w:w="1702" w:type="dxa"/>
          </w:tcPr>
          <w:p w14:paraId="66728B0B" w14:textId="7CFE3316" w:rsidR="00DC6686" w:rsidRPr="002D0EAD" w:rsidRDefault="00DC6686" w:rsidP="00DC6686">
            <w:pPr>
              <w:rPr>
                <w:rFonts w:asciiTheme="minorHAnsi" w:hAnsiTheme="minorHAnsi" w:cstheme="minorHAnsi"/>
                <w:b/>
                <w:bCs/>
              </w:rPr>
            </w:pPr>
            <w:r w:rsidRPr="00C30925">
              <w:rPr>
                <w:rFonts w:asciiTheme="minorHAnsi" w:hAnsiTheme="minorHAnsi" w:cstheme="minorHAnsi"/>
                <w:b/>
                <w:bCs/>
              </w:rPr>
              <w:lastRenderedPageBreak/>
              <w:t>School Attendance &amp; Experiences</w:t>
            </w:r>
          </w:p>
        </w:tc>
        <w:tc>
          <w:tcPr>
            <w:tcW w:w="1984" w:type="dxa"/>
          </w:tcPr>
          <w:p w14:paraId="534D0C8C" w14:textId="31379802" w:rsidR="00DC6686" w:rsidRPr="002D0EAD" w:rsidRDefault="00DC6686" w:rsidP="00DC6686">
            <w:pPr>
              <w:rPr>
                <w:rFonts w:asciiTheme="minorHAnsi" w:hAnsiTheme="minorHAnsi" w:cstheme="minorHAnsi"/>
              </w:rPr>
            </w:pPr>
            <w:r>
              <w:rPr>
                <w:rFonts w:asciiTheme="minorHAnsi" w:hAnsiTheme="minorHAnsi" w:cstheme="minorHAnsi"/>
              </w:rPr>
              <w:t>DfE</w:t>
            </w:r>
          </w:p>
        </w:tc>
        <w:tc>
          <w:tcPr>
            <w:tcW w:w="8505" w:type="dxa"/>
          </w:tcPr>
          <w:p w14:paraId="0BC9F2A5" w14:textId="534EE687" w:rsidR="00DC6686" w:rsidRPr="00D97133" w:rsidRDefault="00DC6686" w:rsidP="00DC6686">
            <w:pPr>
              <w:rPr>
                <w:rFonts w:asciiTheme="minorHAnsi" w:hAnsiTheme="minorHAnsi" w:cstheme="minorHAnsi"/>
                <w:b/>
                <w:bCs/>
              </w:rPr>
            </w:pPr>
            <w:r w:rsidRPr="00D97133">
              <w:rPr>
                <w:rFonts w:asciiTheme="minorHAnsi" w:hAnsiTheme="minorHAnsi" w:cstheme="minorHAnsi"/>
                <w:b/>
                <w:bCs/>
              </w:rPr>
              <w:t>Suspensions: How suspensions in school can help tackle behaviour and boost pupil support</w:t>
            </w:r>
          </w:p>
          <w:p w14:paraId="79CBB073" w14:textId="77777777" w:rsidR="00DC6686" w:rsidRDefault="00DC6686" w:rsidP="00DC6686">
            <w:pPr>
              <w:rPr>
                <w:rFonts w:asciiTheme="minorHAnsi" w:hAnsiTheme="minorHAnsi" w:cstheme="minorHAnsi"/>
              </w:rPr>
            </w:pPr>
          </w:p>
          <w:p w14:paraId="0BB4BAE4" w14:textId="14EEA129" w:rsidR="00DC6686" w:rsidRPr="002D0EAD" w:rsidRDefault="00DC6686" w:rsidP="00DC6686">
            <w:pPr>
              <w:rPr>
                <w:rFonts w:asciiTheme="minorHAnsi" w:hAnsiTheme="minorHAnsi" w:cstheme="minorHAnsi"/>
              </w:rPr>
            </w:pPr>
            <w:r>
              <w:rPr>
                <w:rFonts w:asciiTheme="minorHAnsi" w:hAnsiTheme="minorHAnsi" w:cstheme="minorHAnsi"/>
              </w:rPr>
              <w:t xml:space="preserve">A </w:t>
            </w:r>
            <w:r w:rsidRPr="00EB6014">
              <w:rPr>
                <w:rFonts w:asciiTheme="minorHAnsi" w:hAnsiTheme="minorHAnsi" w:cstheme="minorHAnsi"/>
              </w:rPr>
              <w:t>blog post discussing school suspensions with a focus on how schools can use internal suspensions effectively. Internal suspensions involve a pupil being removed from their usual classroom for a short period but remaining in school and working in a separate, supervised space. They are intended to reinforce clear behaviour expectations; keep pupils learning; reduce disruption for other children; and avoid the risks that can come with being sent home. The blog states that the DfE will publish new guidance to support schools in England to use internal suspensions to tackle behaviour while also keeping children safe, learning and supported.</w:t>
            </w:r>
          </w:p>
        </w:tc>
        <w:tc>
          <w:tcPr>
            <w:tcW w:w="2415" w:type="dxa"/>
          </w:tcPr>
          <w:p w14:paraId="5356DD00" w14:textId="79E4D99B" w:rsidR="00DC6686" w:rsidRPr="002D0EAD" w:rsidRDefault="00DC6686" w:rsidP="00DC6686">
            <w:pPr>
              <w:rPr>
                <w:rFonts w:asciiTheme="minorHAnsi" w:hAnsiTheme="minorHAnsi" w:cstheme="minorHAnsi"/>
                <w:sz w:val="20"/>
                <w:szCs w:val="20"/>
              </w:rPr>
            </w:pPr>
            <w:hyperlink r:id="rId53" w:history="1">
              <w:r w:rsidRPr="008D6FFA">
                <w:rPr>
                  <w:rStyle w:val="Hyperlink"/>
                  <w:rFonts w:asciiTheme="minorHAnsi" w:hAnsiTheme="minorHAnsi" w:cstheme="minorHAnsi"/>
                  <w:sz w:val="20"/>
                  <w:szCs w:val="20"/>
                </w:rPr>
                <w:t>https://educationhub.blog.gov.uk/2026/01/suspensions-how-suspensions-in-school-can-help-tackle-behaviour-and-boost-pupil-support/</w:t>
              </w:r>
            </w:hyperlink>
            <w:r>
              <w:rPr>
                <w:rFonts w:asciiTheme="minorHAnsi" w:hAnsiTheme="minorHAnsi" w:cstheme="minorHAnsi"/>
                <w:sz w:val="20"/>
                <w:szCs w:val="20"/>
              </w:rPr>
              <w:t xml:space="preserve"> </w:t>
            </w:r>
          </w:p>
        </w:tc>
      </w:tr>
      <w:tr w:rsidR="009E7DE1" w:rsidRPr="004366F9" w14:paraId="03A5EC14" w14:textId="77777777">
        <w:tc>
          <w:tcPr>
            <w:tcW w:w="1702" w:type="dxa"/>
          </w:tcPr>
          <w:p w14:paraId="342270F3" w14:textId="77777777" w:rsidR="009E7DE1" w:rsidRPr="002D0EAD" w:rsidRDefault="009E7DE1" w:rsidP="00DC6686">
            <w:pPr>
              <w:rPr>
                <w:rFonts w:asciiTheme="minorHAnsi" w:hAnsiTheme="minorHAnsi" w:cstheme="minorHAnsi"/>
                <w:b/>
                <w:bCs/>
              </w:rPr>
            </w:pPr>
          </w:p>
        </w:tc>
        <w:tc>
          <w:tcPr>
            <w:tcW w:w="1984" w:type="dxa"/>
          </w:tcPr>
          <w:p w14:paraId="2853E0DD" w14:textId="190C4762" w:rsidR="009E7DE1" w:rsidRDefault="009E7DE1" w:rsidP="00DC6686">
            <w:pPr>
              <w:rPr>
                <w:rFonts w:asciiTheme="minorHAnsi" w:hAnsiTheme="minorHAnsi" w:cstheme="minorHAnsi"/>
              </w:rPr>
            </w:pPr>
            <w:r>
              <w:rPr>
                <w:rFonts w:asciiTheme="minorHAnsi" w:hAnsiTheme="minorHAnsi" w:cstheme="minorHAnsi"/>
              </w:rPr>
              <w:t>DfE</w:t>
            </w:r>
          </w:p>
        </w:tc>
        <w:tc>
          <w:tcPr>
            <w:tcW w:w="8505" w:type="dxa"/>
          </w:tcPr>
          <w:p w14:paraId="5EE9C6F7" w14:textId="5EB1C895" w:rsidR="009E7DE1" w:rsidRPr="00FA2128" w:rsidRDefault="009E7DE1" w:rsidP="009E7DE1">
            <w:pPr>
              <w:rPr>
                <w:rFonts w:asciiTheme="minorHAnsi" w:hAnsiTheme="minorHAnsi" w:cstheme="minorHAnsi"/>
                <w:b/>
                <w:bCs/>
              </w:rPr>
            </w:pPr>
            <w:r w:rsidRPr="00FA2128">
              <w:rPr>
                <w:rFonts w:asciiTheme="minorHAnsi" w:hAnsiTheme="minorHAnsi" w:cstheme="minorHAnsi"/>
                <w:b/>
                <w:bCs/>
              </w:rPr>
              <w:t xml:space="preserve">Updated </w:t>
            </w:r>
            <w:r w:rsidRPr="00FA2128">
              <w:rPr>
                <w:rFonts w:asciiTheme="minorHAnsi" w:hAnsiTheme="minorHAnsi" w:cstheme="minorHAnsi"/>
                <w:b/>
                <w:bCs/>
              </w:rPr>
              <w:t>Guidance</w:t>
            </w:r>
            <w:r w:rsidRPr="00FA2128">
              <w:rPr>
                <w:rFonts w:asciiTheme="minorHAnsi" w:hAnsiTheme="minorHAnsi" w:cstheme="minorHAnsi"/>
                <w:b/>
                <w:bCs/>
              </w:rPr>
              <w:t xml:space="preserve"> - </w:t>
            </w:r>
            <w:r w:rsidRPr="00FA2128">
              <w:rPr>
                <w:rFonts w:asciiTheme="minorHAnsi" w:hAnsiTheme="minorHAnsi" w:cstheme="minorHAnsi"/>
                <w:b/>
                <w:bCs/>
              </w:rPr>
              <w:t>Out-of-school settings: safeguarding guidance for providers</w:t>
            </w:r>
          </w:p>
          <w:p w14:paraId="04803EC4" w14:textId="77777777" w:rsidR="009E7DE1" w:rsidRDefault="009E7DE1" w:rsidP="009E7DE1">
            <w:pPr>
              <w:rPr>
                <w:rFonts w:asciiTheme="minorHAnsi" w:hAnsiTheme="minorHAnsi" w:cstheme="minorHAnsi"/>
              </w:rPr>
            </w:pPr>
          </w:p>
          <w:p w14:paraId="34E635CF" w14:textId="158F914D" w:rsidR="009E7DE1" w:rsidRPr="009E7DE1" w:rsidRDefault="009E7DE1" w:rsidP="009E7DE1">
            <w:pPr>
              <w:rPr>
                <w:rFonts w:asciiTheme="minorHAnsi" w:hAnsiTheme="minorHAnsi" w:cstheme="minorHAnsi"/>
              </w:rPr>
            </w:pPr>
            <w:r w:rsidRPr="009E7DE1">
              <w:rPr>
                <w:rFonts w:asciiTheme="minorHAnsi" w:hAnsiTheme="minorHAnsi" w:cstheme="minorHAnsi"/>
              </w:rPr>
              <w:t>Safeguarding guidance, e-learning and resources for providers of after-school clubs, activities and tuition, and other out-of-school settings.</w:t>
            </w:r>
            <w:r>
              <w:rPr>
                <w:rFonts w:asciiTheme="minorHAnsi" w:hAnsiTheme="minorHAnsi" w:cstheme="minorHAnsi"/>
              </w:rPr>
              <w:t xml:space="preserve"> </w:t>
            </w:r>
            <w:r w:rsidRPr="009E7DE1">
              <w:rPr>
                <w:rFonts w:asciiTheme="minorHAnsi" w:hAnsiTheme="minorHAnsi" w:cstheme="minorHAnsi"/>
              </w:rPr>
              <w:t>Updated the 'DBS checks when self-employed or volunteering' section of the 'Out-of-school settings: safeguarding guidance for providers' attachment. Full details in document history.</w:t>
            </w:r>
          </w:p>
        </w:tc>
        <w:tc>
          <w:tcPr>
            <w:tcW w:w="2415" w:type="dxa"/>
          </w:tcPr>
          <w:p w14:paraId="7EAB1086" w14:textId="323D2A0C" w:rsidR="009E7DE1" w:rsidRPr="009E7DE1" w:rsidRDefault="009E7DE1" w:rsidP="00DC6686">
            <w:pPr>
              <w:rPr>
                <w:rFonts w:asciiTheme="minorHAnsi" w:hAnsiTheme="minorHAnsi" w:cstheme="minorHAnsi"/>
                <w:sz w:val="20"/>
                <w:szCs w:val="20"/>
              </w:rPr>
            </w:pPr>
            <w:hyperlink r:id="rId54" w:history="1">
              <w:r w:rsidRPr="008766D5">
                <w:rPr>
                  <w:rStyle w:val="Hyperlink"/>
                  <w:rFonts w:asciiTheme="minorHAnsi" w:hAnsiTheme="minorHAnsi" w:cstheme="minorHAnsi"/>
                  <w:sz w:val="20"/>
                  <w:szCs w:val="20"/>
                </w:rPr>
                <w:t>https://www.gov.uk/government/publications/keeping-children-safe-in-out-of-school-settings-code-of-practice</w:t>
              </w:r>
            </w:hyperlink>
            <w:r>
              <w:rPr>
                <w:rFonts w:asciiTheme="minorHAnsi" w:hAnsiTheme="minorHAnsi" w:cstheme="minorHAnsi"/>
                <w:sz w:val="20"/>
                <w:szCs w:val="20"/>
              </w:rPr>
              <w:t xml:space="preserve"> </w:t>
            </w:r>
          </w:p>
        </w:tc>
      </w:tr>
      <w:tr w:rsidR="00DC6686" w:rsidRPr="004366F9" w14:paraId="3602C67C" w14:textId="77777777">
        <w:tc>
          <w:tcPr>
            <w:tcW w:w="1702" w:type="dxa"/>
          </w:tcPr>
          <w:p w14:paraId="1B6BE9B3" w14:textId="77777777" w:rsidR="00DC6686" w:rsidRPr="002D0EAD" w:rsidRDefault="00DC6686" w:rsidP="00DC6686">
            <w:pPr>
              <w:rPr>
                <w:rFonts w:asciiTheme="minorHAnsi" w:hAnsiTheme="minorHAnsi" w:cstheme="minorHAnsi"/>
                <w:b/>
                <w:bCs/>
              </w:rPr>
            </w:pPr>
          </w:p>
        </w:tc>
        <w:tc>
          <w:tcPr>
            <w:tcW w:w="1984" w:type="dxa"/>
          </w:tcPr>
          <w:p w14:paraId="15F13ACB" w14:textId="06EB534F" w:rsidR="00DC6686" w:rsidRPr="002D0EAD" w:rsidRDefault="00DC6686" w:rsidP="00DC6686">
            <w:pPr>
              <w:rPr>
                <w:rFonts w:asciiTheme="minorHAnsi" w:hAnsiTheme="minorHAnsi" w:cstheme="minorHAnsi"/>
              </w:rPr>
            </w:pPr>
            <w:r>
              <w:rPr>
                <w:rFonts w:asciiTheme="minorHAnsi" w:hAnsiTheme="minorHAnsi" w:cstheme="minorHAnsi"/>
              </w:rPr>
              <w:t>DfE</w:t>
            </w:r>
          </w:p>
        </w:tc>
        <w:tc>
          <w:tcPr>
            <w:tcW w:w="8505" w:type="dxa"/>
          </w:tcPr>
          <w:p w14:paraId="0CE7B9DF" w14:textId="77777777" w:rsidR="00DC6686" w:rsidRPr="00D97133" w:rsidRDefault="00DC6686" w:rsidP="00DC6686">
            <w:pPr>
              <w:rPr>
                <w:rFonts w:asciiTheme="minorHAnsi" w:hAnsiTheme="minorHAnsi" w:cstheme="minorHAnsi"/>
                <w:b/>
                <w:bCs/>
              </w:rPr>
            </w:pPr>
            <w:r w:rsidRPr="00D97133">
              <w:rPr>
                <w:rFonts w:asciiTheme="minorHAnsi" w:hAnsiTheme="minorHAnsi" w:cstheme="minorHAnsi"/>
                <w:b/>
                <w:bCs/>
              </w:rPr>
              <w:t>Using after-school clubs, tuition and community activities</w:t>
            </w:r>
          </w:p>
          <w:p w14:paraId="30D24E05" w14:textId="77777777" w:rsidR="00DC6686" w:rsidRPr="00733804" w:rsidRDefault="00DC6686" w:rsidP="00DC6686">
            <w:pPr>
              <w:rPr>
                <w:rFonts w:asciiTheme="minorHAnsi" w:hAnsiTheme="minorHAnsi" w:cstheme="minorHAnsi"/>
              </w:rPr>
            </w:pPr>
          </w:p>
          <w:p w14:paraId="0F07DD87" w14:textId="77777777" w:rsidR="00DC6686" w:rsidRPr="00733804" w:rsidRDefault="00DC6686" w:rsidP="00DC6686">
            <w:pPr>
              <w:rPr>
                <w:rFonts w:asciiTheme="minorHAnsi" w:hAnsiTheme="minorHAnsi" w:cstheme="minorHAnsi"/>
              </w:rPr>
            </w:pPr>
            <w:r w:rsidRPr="00733804">
              <w:rPr>
                <w:rFonts w:asciiTheme="minorHAnsi" w:hAnsiTheme="minorHAnsi" w:cstheme="minorHAnsi"/>
              </w:rPr>
              <w:t>A</w:t>
            </w:r>
            <w:r>
              <w:rPr>
                <w:rFonts w:asciiTheme="minorHAnsi" w:hAnsiTheme="minorHAnsi" w:cstheme="minorHAnsi"/>
              </w:rPr>
              <w:t>n updated</w:t>
            </w:r>
            <w:r w:rsidRPr="00733804">
              <w:rPr>
                <w:rFonts w:asciiTheme="minorHAnsi" w:hAnsiTheme="minorHAnsi" w:cstheme="minorHAnsi"/>
              </w:rPr>
              <w:t xml:space="preserve"> parent and carer’s guide on the safeguarding arrangements you should expect from activity clubs, tutors and coaches.</w:t>
            </w:r>
            <w:r>
              <w:t xml:space="preserve"> </w:t>
            </w:r>
            <w:r w:rsidRPr="00733804">
              <w:rPr>
                <w:rFonts w:asciiTheme="minorHAnsi" w:hAnsiTheme="minorHAnsi" w:cstheme="minorHAnsi"/>
              </w:rPr>
              <w:t>It explains what school and activities clubs, tutors and coaches should be doing to provide a safe environment for the children that attend their setting. This includes:</w:t>
            </w:r>
          </w:p>
          <w:p w14:paraId="3BCA3100" w14:textId="77777777" w:rsidR="00DC6686" w:rsidRPr="00733804" w:rsidRDefault="00DC6686" w:rsidP="00DC6686">
            <w:pPr>
              <w:pStyle w:val="ListParagraph"/>
              <w:numPr>
                <w:ilvl w:val="0"/>
                <w:numId w:val="21"/>
              </w:numPr>
              <w:rPr>
                <w:rFonts w:asciiTheme="minorHAnsi" w:hAnsiTheme="minorHAnsi" w:cstheme="minorHAnsi"/>
              </w:rPr>
            </w:pPr>
            <w:r w:rsidRPr="00733804">
              <w:rPr>
                <w:rFonts w:asciiTheme="minorHAnsi" w:hAnsiTheme="minorHAnsi" w:cstheme="minorHAnsi"/>
              </w:rPr>
              <w:t>community activities - for example, youth clubs</w:t>
            </w:r>
          </w:p>
          <w:p w14:paraId="56C6A63D" w14:textId="77777777" w:rsidR="00DC6686" w:rsidRPr="00733804" w:rsidRDefault="00DC6686" w:rsidP="00DC6686">
            <w:pPr>
              <w:pStyle w:val="ListParagraph"/>
              <w:numPr>
                <w:ilvl w:val="0"/>
                <w:numId w:val="21"/>
              </w:numPr>
              <w:rPr>
                <w:rFonts w:asciiTheme="minorHAnsi" w:hAnsiTheme="minorHAnsi" w:cstheme="minorHAnsi"/>
              </w:rPr>
            </w:pPr>
            <w:r w:rsidRPr="00733804">
              <w:rPr>
                <w:rFonts w:asciiTheme="minorHAnsi" w:hAnsiTheme="minorHAnsi" w:cstheme="minorHAnsi"/>
              </w:rPr>
              <w:t>before- and after-school clubs</w:t>
            </w:r>
          </w:p>
          <w:p w14:paraId="1DE458D0" w14:textId="77777777" w:rsidR="00DC6686" w:rsidRPr="00733804" w:rsidRDefault="00DC6686" w:rsidP="00DC6686">
            <w:pPr>
              <w:pStyle w:val="ListParagraph"/>
              <w:numPr>
                <w:ilvl w:val="0"/>
                <w:numId w:val="21"/>
              </w:numPr>
              <w:rPr>
                <w:rFonts w:asciiTheme="minorHAnsi" w:hAnsiTheme="minorHAnsi" w:cstheme="minorHAnsi"/>
              </w:rPr>
            </w:pPr>
            <w:r w:rsidRPr="00733804">
              <w:rPr>
                <w:rFonts w:asciiTheme="minorHAnsi" w:hAnsiTheme="minorHAnsi" w:cstheme="minorHAnsi"/>
              </w:rPr>
              <w:t>holiday clubs</w:t>
            </w:r>
          </w:p>
          <w:p w14:paraId="5C2FF78E" w14:textId="77777777" w:rsidR="00DC6686" w:rsidRPr="00733804" w:rsidRDefault="00DC6686" w:rsidP="00DC6686">
            <w:pPr>
              <w:pStyle w:val="ListParagraph"/>
              <w:numPr>
                <w:ilvl w:val="0"/>
                <w:numId w:val="21"/>
              </w:numPr>
              <w:rPr>
                <w:rFonts w:asciiTheme="minorHAnsi" w:hAnsiTheme="minorHAnsi" w:cstheme="minorHAnsi"/>
              </w:rPr>
            </w:pPr>
            <w:r w:rsidRPr="00733804">
              <w:rPr>
                <w:rFonts w:asciiTheme="minorHAnsi" w:hAnsiTheme="minorHAnsi" w:cstheme="minorHAnsi"/>
              </w:rPr>
              <w:t>supplementary schools - for example, language, cultural and religious</w:t>
            </w:r>
          </w:p>
          <w:p w14:paraId="3738F42E" w14:textId="77777777" w:rsidR="00DC6686" w:rsidRPr="00733804" w:rsidRDefault="00DC6686" w:rsidP="00DC6686">
            <w:pPr>
              <w:pStyle w:val="ListParagraph"/>
              <w:numPr>
                <w:ilvl w:val="0"/>
                <w:numId w:val="21"/>
              </w:numPr>
              <w:rPr>
                <w:rFonts w:asciiTheme="minorHAnsi" w:hAnsiTheme="minorHAnsi" w:cstheme="minorHAnsi"/>
              </w:rPr>
            </w:pPr>
            <w:r w:rsidRPr="00733804">
              <w:rPr>
                <w:rFonts w:asciiTheme="minorHAnsi" w:hAnsiTheme="minorHAnsi" w:cstheme="minorHAnsi"/>
              </w:rPr>
              <w:t>private tuition</w:t>
            </w:r>
          </w:p>
          <w:p w14:paraId="1EFC4A47" w14:textId="77777777" w:rsidR="00DC6686" w:rsidRPr="00733804" w:rsidRDefault="00DC6686" w:rsidP="00DC6686">
            <w:pPr>
              <w:pStyle w:val="ListParagraph"/>
              <w:numPr>
                <w:ilvl w:val="0"/>
                <w:numId w:val="21"/>
              </w:numPr>
              <w:rPr>
                <w:rFonts w:asciiTheme="minorHAnsi" w:hAnsiTheme="minorHAnsi" w:cstheme="minorHAnsi"/>
              </w:rPr>
            </w:pPr>
            <w:r w:rsidRPr="00733804">
              <w:rPr>
                <w:rFonts w:asciiTheme="minorHAnsi" w:hAnsiTheme="minorHAnsi" w:cstheme="minorHAnsi"/>
              </w:rPr>
              <w:t>music lessons</w:t>
            </w:r>
          </w:p>
          <w:p w14:paraId="4FBA36CC" w14:textId="77777777" w:rsidR="00DC6686" w:rsidRPr="00733804" w:rsidRDefault="00DC6686" w:rsidP="00DC6686">
            <w:pPr>
              <w:pStyle w:val="ListParagraph"/>
              <w:numPr>
                <w:ilvl w:val="0"/>
                <w:numId w:val="21"/>
              </w:numPr>
              <w:rPr>
                <w:rFonts w:asciiTheme="minorHAnsi" w:hAnsiTheme="minorHAnsi" w:cstheme="minorHAnsi"/>
              </w:rPr>
            </w:pPr>
            <w:r w:rsidRPr="00733804">
              <w:rPr>
                <w:rFonts w:asciiTheme="minorHAnsi" w:hAnsiTheme="minorHAnsi" w:cstheme="minorHAnsi"/>
              </w:rPr>
              <w:t>sports training and coaching</w:t>
            </w:r>
          </w:p>
          <w:p w14:paraId="35D50202" w14:textId="77777777" w:rsidR="00DC6686" w:rsidRDefault="00DC6686" w:rsidP="00DC6686">
            <w:pPr>
              <w:rPr>
                <w:rFonts w:asciiTheme="minorHAnsi" w:hAnsiTheme="minorHAnsi" w:cstheme="minorHAnsi"/>
              </w:rPr>
            </w:pPr>
          </w:p>
          <w:p w14:paraId="62692B27" w14:textId="47BACEA8" w:rsidR="00DC6686" w:rsidRPr="00DA54A9" w:rsidRDefault="00DC6686" w:rsidP="00DC6686">
            <w:pPr>
              <w:rPr>
                <w:rFonts w:asciiTheme="minorHAnsi" w:hAnsiTheme="minorHAnsi" w:cstheme="minorHAnsi"/>
              </w:rPr>
            </w:pPr>
            <w:r w:rsidRPr="00733804">
              <w:rPr>
                <w:rFonts w:asciiTheme="minorHAnsi" w:hAnsiTheme="minorHAnsi" w:cstheme="minorHAnsi"/>
              </w:rPr>
              <w:t>These are sometimes referred to as out-of-school settings.</w:t>
            </w:r>
          </w:p>
        </w:tc>
        <w:tc>
          <w:tcPr>
            <w:tcW w:w="2415" w:type="dxa"/>
          </w:tcPr>
          <w:p w14:paraId="77A953DA" w14:textId="6496EB41" w:rsidR="00DC6686" w:rsidRPr="002D0EAD" w:rsidRDefault="00DC6686" w:rsidP="00DC6686">
            <w:pPr>
              <w:rPr>
                <w:rFonts w:asciiTheme="minorHAnsi" w:hAnsiTheme="minorHAnsi" w:cstheme="minorHAnsi"/>
                <w:sz w:val="20"/>
                <w:szCs w:val="20"/>
              </w:rPr>
            </w:pPr>
            <w:hyperlink r:id="rId55" w:history="1">
              <w:r w:rsidRPr="0038269E">
                <w:rPr>
                  <w:rStyle w:val="Hyperlink"/>
                  <w:rFonts w:asciiTheme="minorHAnsi" w:hAnsiTheme="minorHAnsi" w:cstheme="minorHAnsi"/>
                  <w:sz w:val="20"/>
                  <w:szCs w:val="20"/>
                </w:rPr>
                <w:t>https://www.gov.uk/government/publications/guidance-for-parents-and-carers-on-safeguarding-children-in-out-of-school-settings</w:t>
              </w:r>
            </w:hyperlink>
            <w:r>
              <w:rPr>
                <w:rFonts w:asciiTheme="minorHAnsi" w:hAnsiTheme="minorHAnsi" w:cstheme="minorHAnsi"/>
                <w:sz w:val="20"/>
                <w:szCs w:val="20"/>
              </w:rPr>
              <w:t xml:space="preserve"> </w:t>
            </w:r>
          </w:p>
        </w:tc>
      </w:tr>
      <w:tr w:rsidR="00DC6686" w:rsidRPr="004366F9" w14:paraId="4E38AEC3" w14:textId="77777777">
        <w:tc>
          <w:tcPr>
            <w:tcW w:w="1702" w:type="dxa"/>
          </w:tcPr>
          <w:p w14:paraId="4E3060BD" w14:textId="69888AF3" w:rsidR="00DC6686" w:rsidRPr="002D0EAD" w:rsidRDefault="00DC6686" w:rsidP="00DC6686">
            <w:pPr>
              <w:rPr>
                <w:rFonts w:asciiTheme="minorHAnsi" w:hAnsiTheme="minorHAnsi" w:cstheme="minorHAnsi"/>
                <w:b/>
                <w:bCs/>
              </w:rPr>
            </w:pPr>
            <w:r>
              <w:rPr>
                <w:rFonts w:asciiTheme="minorHAnsi" w:hAnsiTheme="minorHAnsi" w:cstheme="minorHAnsi"/>
                <w:b/>
                <w:bCs/>
              </w:rPr>
              <w:t xml:space="preserve">Domestic Abuse </w:t>
            </w:r>
          </w:p>
        </w:tc>
        <w:tc>
          <w:tcPr>
            <w:tcW w:w="1984" w:type="dxa"/>
          </w:tcPr>
          <w:p w14:paraId="30FC0E39" w14:textId="43B999EF" w:rsidR="00DC6686" w:rsidRPr="002D0EAD" w:rsidRDefault="00DC6686" w:rsidP="00DC6686">
            <w:pPr>
              <w:rPr>
                <w:rFonts w:asciiTheme="minorHAnsi" w:hAnsiTheme="minorHAnsi" w:cstheme="minorHAnsi"/>
              </w:rPr>
            </w:pPr>
            <w:r w:rsidRPr="00602FDD">
              <w:rPr>
                <w:rFonts w:asciiTheme="minorHAnsi" w:hAnsiTheme="minorHAnsi" w:cstheme="minorHAnsi"/>
              </w:rPr>
              <w:t>NSPCC Learning</w:t>
            </w:r>
          </w:p>
        </w:tc>
        <w:tc>
          <w:tcPr>
            <w:tcW w:w="8505" w:type="dxa"/>
          </w:tcPr>
          <w:p w14:paraId="3FC5C6C8" w14:textId="77777777" w:rsidR="00DC6686" w:rsidRPr="00D97133" w:rsidRDefault="00DC6686" w:rsidP="00DC6686">
            <w:pPr>
              <w:rPr>
                <w:rFonts w:asciiTheme="minorHAnsi" w:hAnsiTheme="minorHAnsi" w:cstheme="minorHAnsi"/>
                <w:b/>
                <w:bCs/>
              </w:rPr>
            </w:pPr>
            <w:r w:rsidRPr="00D97133">
              <w:rPr>
                <w:rFonts w:asciiTheme="minorHAnsi" w:hAnsiTheme="minorHAnsi" w:cstheme="minorHAnsi"/>
                <w:b/>
                <w:bCs/>
              </w:rPr>
              <w:t xml:space="preserve">Domestic abuse: learning from case reviews </w:t>
            </w:r>
          </w:p>
          <w:p w14:paraId="24171C66" w14:textId="77777777" w:rsidR="00DC6686" w:rsidRDefault="00DC6686" w:rsidP="00DC6686">
            <w:pPr>
              <w:rPr>
                <w:rFonts w:asciiTheme="minorHAnsi" w:hAnsiTheme="minorHAnsi" w:cstheme="minorHAnsi"/>
              </w:rPr>
            </w:pPr>
          </w:p>
          <w:p w14:paraId="50BA7932" w14:textId="318D9CF6" w:rsidR="00DC6686" w:rsidRPr="002D0EAD" w:rsidRDefault="00DC6686" w:rsidP="00DC6686">
            <w:pPr>
              <w:rPr>
                <w:rFonts w:asciiTheme="minorHAnsi" w:hAnsiTheme="minorHAnsi" w:cstheme="minorHAnsi"/>
              </w:rPr>
            </w:pPr>
            <w:r>
              <w:rPr>
                <w:rFonts w:asciiTheme="minorHAnsi" w:hAnsiTheme="minorHAnsi" w:cstheme="minorHAnsi"/>
              </w:rPr>
              <w:lastRenderedPageBreak/>
              <w:t>U</w:t>
            </w:r>
            <w:r w:rsidRPr="00602FDD">
              <w:rPr>
                <w:rFonts w:asciiTheme="minorHAnsi" w:hAnsiTheme="minorHAnsi" w:cstheme="minorHAnsi"/>
              </w:rPr>
              <w:t xml:space="preserve">pdated </w:t>
            </w:r>
            <w:r>
              <w:rPr>
                <w:rFonts w:asciiTheme="minorHAnsi" w:hAnsiTheme="minorHAnsi" w:cstheme="minorHAnsi"/>
              </w:rPr>
              <w:t>l</w:t>
            </w:r>
            <w:r w:rsidRPr="00602FDD">
              <w:rPr>
                <w:rFonts w:asciiTheme="minorHAnsi" w:hAnsiTheme="minorHAnsi" w:cstheme="minorHAnsi"/>
              </w:rPr>
              <w:t>earning from case reviews briefing on domestic abuse. The briefing’s key themes and learning come from a sample of case reviews published by local safeguarding partnerships between 2022 and 2025 where domestic abuse was a key factor. The learning from these reviews highlights that professionals should: speak to children alone where appropriate; gain an understanding on how different communities and cultures may perceive domestic abuse; be able to navigate denial or minimisation of abuse; and explore where any barriers to reporting may come from.</w:t>
            </w:r>
          </w:p>
        </w:tc>
        <w:tc>
          <w:tcPr>
            <w:tcW w:w="2415" w:type="dxa"/>
          </w:tcPr>
          <w:p w14:paraId="1CC860DD" w14:textId="565A4664" w:rsidR="00DC6686" w:rsidRPr="002D0EAD" w:rsidRDefault="00DC6686" w:rsidP="00DC6686">
            <w:pPr>
              <w:rPr>
                <w:rFonts w:asciiTheme="minorHAnsi" w:hAnsiTheme="minorHAnsi" w:cstheme="minorHAnsi"/>
                <w:sz w:val="20"/>
                <w:szCs w:val="20"/>
              </w:rPr>
            </w:pPr>
            <w:hyperlink r:id="rId56" w:history="1">
              <w:r w:rsidRPr="0038269E">
                <w:rPr>
                  <w:rStyle w:val="Hyperlink"/>
                  <w:rFonts w:asciiTheme="minorHAnsi" w:hAnsiTheme="minorHAnsi" w:cstheme="minorHAnsi"/>
                  <w:sz w:val="20"/>
                  <w:szCs w:val="20"/>
                </w:rPr>
                <w:t>https://learning.nspcc.org.uk/research-</w:t>
              </w:r>
              <w:r w:rsidRPr="0038269E">
                <w:rPr>
                  <w:rStyle w:val="Hyperlink"/>
                  <w:rFonts w:asciiTheme="minorHAnsi" w:hAnsiTheme="minorHAnsi" w:cstheme="minorHAnsi"/>
                  <w:sz w:val="20"/>
                  <w:szCs w:val="20"/>
                </w:rPr>
                <w:lastRenderedPageBreak/>
                <w:t>resources/learning-from-case-reviews/domestic-abuse</w:t>
              </w:r>
            </w:hyperlink>
            <w:r>
              <w:rPr>
                <w:rFonts w:asciiTheme="minorHAnsi" w:hAnsiTheme="minorHAnsi" w:cstheme="minorHAnsi"/>
                <w:sz w:val="20"/>
                <w:szCs w:val="20"/>
              </w:rPr>
              <w:t xml:space="preserve"> </w:t>
            </w:r>
          </w:p>
        </w:tc>
      </w:tr>
      <w:tr w:rsidR="00DC6686" w:rsidRPr="004366F9" w14:paraId="53C3C26D" w14:textId="77777777" w:rsidTr="00D97133">
        <w:trPr>
          <w:trHeight w:val="2783"/>
        </w:trPr>
        <w:tc>
          <w:tcPr>
            <w:tcW w:w="1702" w:type="dxa"/>
          </w:tcPr>
          <w:p w14:paraId="4D6B165F" w14:textId="77777777" w:rsidR="00DC6686" w:rsidRPr="002D0EAD" w:rsidRDefault="00DC6686" w:rsidP="00DC6686">
            <w:pPr>
              <w:rPr>
                <w:rFonts w:asciiTheme="minorHAnsi" w:hAnsiTheme="minorHAnsi" w:cstheme="minorHAnsi"/>
                <w:b/>
                <w:bCs/>
              </w:rPr>
            </w:pPr>
          </w:p>
        </w:tc>
        <w:tc>
          <w:tcPr>
            <w:tcW w:w="1984" w:type="dxa"/>
          </w:tcPr>
          <w:p w14:paraId="2046267C" w14:textId="449970B8" w:rsidR="00DC6686" w:rsidRPr="002D0EAD" w:rsidRDefault="00DC6686" w:rsidP="00DC6686">
            <w:pPr>
              <w:rPr>
                <w:rFonts w:asciiTheme="minorHAnsi" w:hAnsiTheme="minorHAnsi" w:cstheme="minorHAnsi"/>
              </w:rPr>
            </w:pPr>
            <w:r w:rsidRPr="004C59FB">
              <w:rPr>
                <w:rFonts w:asciiTheme="minorHAnsi" w:hAnsiTheme="minorHAnsi" w:cstheme="minorHAnsi"/>
              </w:rPr>
              <w:t>NSPCC Learning</w:t>
            </w:r>
          </w:p>
        </w:tc>
        <w:tc>
          <w:tcPr>
            <w:tcW w:w="8505" w:type="dxa"/>
          </w:tcPr>
          <w:p w14:paraId="3E6B82E3" w14:textId="77777777" w:rsidR="00DC6686" w:rsidRPr="00D97133" w:rsidRDefault="00DC6686" w:rsidP="00DC6686">
            <w:pPr>
              <w:rPr>
                <w:rFonts w:asciiTheme="minorHAnsi" w:hAnsiTheme="minorHAnsi" w:cstheme="minorHAnsi"/>
                <w:b/>
                <w:bCs/>
              </w:rPr>
            </w:pPr>
            <w:r w:rsidRPr="00D97133">
              <w:rPr>
                <w:rFonts w:asciiTheme="minorHAnsi" w:hAnsiTheme="minorHAnsi" w:cstheme="minorHAnsi"/>
                <w:b/>
                <w:bCs/>
              </w:rPr>
              <w:t>Domestic abuse: male experiences</w:t>
            </w:r>
          </w:p>
          <w:p w14:paraId="56DED09F" w14:textId="77777777" w:rsidR="00DC6686" w:rsidRPr="00602FDD" w:rsidRDefault="00DC6686" w:rsidP="00DC6686">
            <w:pPr>
              <w:rPr>
                <w:rFonts w:asciiTheme="minorHAnsi" w:hAnsiTheme="minorHAnsi" w:cstheme="minorHAnsi"/>
              </w:rPr>
            </w:pPr>
          </w:p>
          <w:p w14:paraId="320943B3" w14:textId="77777777" w:rsidR="00FA2128" w:rsidRDefault="00DC6686" w:rsidP="00DC6686">
            <w:pPr>
              <w:rPr>
                <w:rFonts w:asciiTheme="minorHAnsi" w:hAnsiTheme="minorHAnsi" w:cstheme="minorHAnsi"/>
              </w:rPr>
            </w:pPr>
            <w:r>
              <w:rPr>
                <w:rFonts w:asciiTheme="minorHAnsi" w:hAnsiTheme="minorHAnsi" w:cstheme="minorHAnsi"/>
              </w:rPr>
              <w:t>A p</w:t>
            </w:r>
            <w:r w:rsidRPr="00602FDD">
              <w:rPr>
                <w:rFonts w:asciiTheme="minorHAnsi" w:hAnsiTheme="minorHAnsi" w:cstheme="minorHAnsi"/>
              </w:rPr>
              <w:t xml:space="preserve">odcast episode on male experiences of domestic abuse. Drawing on practice experience from the NSPCC Helpline and Childline, this episode explores the challenges of working with male perpetrators of domestic abuse; the barriers facing male survivors of abuse when coming forward; and the effects of domestic abuse on parent-child relationships. </w:t>
            </w:r>
          </w:p>
          <w:p w14:paraId="770D6224" w14:textId="77777777" w:rsidR="00FA2128" w:rsidRDefault="00FA2128" w:rsidP="00DC6686">
            <w:pPr>
              <w:rPr>
                <w:rFonts w:asciiTheme="minorHAnsi" w:hAnsiTheme="minorHAnsi" w:cstheme="minorHAnsi"/>
              </w:rPr>
            </w:pPr>
          </w:p>
          <w:p w14:paraId="3E3F3312" w14:textId="2876F7CE" w:rsidR="00DC6686" w:rsidRPr="002D0EAD" w:rsidRDefault="00DC6686" w:rsidP="00DC6686">
            <w:pPr>
              <w:rPr>
                <w:rFonts w:asciiTheme="minorHAnsi" w:hAnsiTheme="minorHAnsi" w:cstheme="minorHAnsi"/>
              </w:rPr>
            </w:pPr>
            <w:r w:rsidRPr="00602FDD">
              <w:rPr>
                <w:rFonts w:asciiTheme="minorHAnsi" w:hAnsiTheme="minorHAnsi" w:cstheme="minorHAnsi"/>
              </w:rPr>
              <w:t xml:space="preserve">The discussion also </w:t>
            </w:r>
            <w:proofErr w:type="gramStart"/>
            <w:r w:rsidRPr="00602FDD">
              <w:rPr>
                <w:rFonts w:asciiTheme="minorHAnsi" w:hAnsiTheme="minorHAnsi" w:cstheme="minorHAnsi"/>
              </w:rPr>
              <w:t>covers:</w:t>
            </w:r>
            <w:proofErr w:type="gramEnd"/>
            <w:r w:rsidRPr="00602FDD">
              <w:rPr>
                <w:rFonts w:asciiTheme="minorHAnsi" w:hAnsiTheme="minorHAnsi" w:cstheme="minorHAnsi"/>
              </w:rPr>
              <w:t xml:space="preserve"> harmful and unhealthy expressions of masculinity; the influence of the online world on young people’s expressions of masculinity; and the role of services in helping individuals make sense of their experiences of abuse and access appropriate support.</w:t>
            </w:r>
          </w:p>
        </w:tc>
        <w:tc>
          <w:tcPr>
            <w:tcW w:w="2415" w:type="dxa"/>
          </w:tcPr>
          <w:p w14:paraId="46980E6E" w14:textId="77777777" w:rsidR="00DC6686" w:rsidRDefault="00DC6686" w:rsidP="00DC6686">
            <w:pPr>
              <w:rPr>
                <w:rFonts w:asciiTheme="minorHAnsi" w:hAnsiTheme="minorHAnsi" w:cstheme="minorHAnsi"/>
                <w:sz w:val="20"/>
                <w:szCs w:val="20"/>
              </w:rPr>
            </w:pPr>
            <w:hyperlink r:id="rId57" w:history="1">
              <w:r w:rsidRPr="0038269E">
                <w:rPr>
                  <w:rStyle w:val="Hyperlink"/>
                  <w:rFonts w:asciiTheme="minorHAnsi" w:hAnsiTheme="minorHAnsi" w:cstheme="minorHAnsi"/>
                  <w:sz w:val="20"/>
                  <w:szCs w:val="20"/>
                </w:rPr>
                <w:t>https://learning.nspcc.org.uk/news/2026/february/podcast-domestic-abuse-male-experience</w:t>
              </w:r>
            </w:hyperlink>
            <w:r>
              <w:rPr>
                <w:rFonts w:asciiTheme="minorHAnsi" w:hAnsiTheme="minorHAnsi" w:cstheme="minorHAnsi"/>
                <w:sz w:val="20"/>
                <w:szCs w:val="20"/>
              </w:rPr>
              <w:t xml:space="preserve"> </w:t>
            </w:r>
          </w:p>
          <w:p w14:paraId="72669AEA" w14:textId="77777777" w:rsidR="00DC6686" w:rsidRDefault="00DC6686" w:rsidP="00DC6686">
            <w:pPr>
              <w:rPr>
                <w:rFonts w:asciiTheme="minorHAnsi" w:hAnsiTheme="minorHAnsi" w:cstheme="minorHAnsi"/>
                <w:sz w:val="20"/>
                <w:szCs w:val="20"/>
              </w:rPr>
            </w:pPr>
          </w:p>
          <w:p w14:paraId="19971315" w14:textId="6D2FCD8A" w:rsidR="00DC6686" w:rsidRPr="002D0EAD" w:rsidRDefault="00DC6686" w:rsidP="00DC6686">
            <w:pPr>
              <w:rPr>
                <w:rFonts w:asciiTheme="minorHAnsi" w:hAnsiTheme="minorHAnsi" w:cstheme="minorHAnsi"/>
                <w:sz w:val="20"/>
                <w:szCs w:val="20"/>
              </w:rPr>
            </w:pPr>
            <w:hyperlink r:id="rId58" w:history="1">
              <w:r w:rsidRPr="0038269E">
                <w:rPr>
                  <w:rStyle w:val="Hyperlink"/>
                  <w:rFonts w:asciiTheme="minorHAnsi" w:hAnsiTheme="minorHAnsi" w:cstheme="minorHAnsi"/>
                  <w:sz w:val="20"/>
                  <w:szCs w:val="20"/>
                </w:rPr>
                <w:t>https://www.youtube.com/watch?v=4D7IhmmIOMk</w:t>
              </w:r>
            </w:hyperlink>
            <w:r>
              <w:rPr>
                <w:rFonts w:asciiTheme="minorHAnsi" w:hAnsiTheme="minorHAnsi" w:cstheme="minorHAnsi"/>
                <w:sz w:val="20"/>
                <w:szCs w:val="20"/>
              </w:rPr>
              <w:t xml:space="preserve"> </w:t>
            </w:r>
          </w:p>
        </w:tc>
      </w:tr>
      <w:tr w:rsidR="00DC6686" w:rsidRPr="004366F9" w14:paraId="0FA35E8D" w14:textId="77777777">
        <w:tc>
          <w:tcPr>
            <w:tcW w:w="1702" w:type="dxa"/>
          </w:tcPr>
          <w:p w14:paraId="3AD400E0" w14:textId="69D42347" w:rsidR="00DC6686" w:rsidRPr="002D0EAD" w:rsidRDefault="00DC6686" w:rsidP="00DC6686">
            <w:pPr>
              <w:rPr>
                <w:rFonts w:asciiTheme="minorHAnsi" w:hAnsiTheme="minorHAnsi" w:cstheme="minorHAnsi"/>
                <w:b/>
                <w:bCs/>
              </w:rPr>
            </w:pPr>
            <w:r w:rsidRPr="002D0EAD">
              <w:rPr>
                <w:rFonts w:asciiTheme="minorHAnsi" w:hAnsiTheme="minorHAnsi" w:cstheme="minorHAnsi"/>
                <w:b/>
                <w:bCs/>
              </w:rPr>
              <w:t>Sexual Abuse</w:t>
            </w:r>
          </w:p>
        </w:tc>
        <w:tc>
          <w:tcPr>
            <w:tcW w:w="1984" w:type="dxa"/>
          </w:tcPr>
          <w:p w14:paraId="7232607F" w14:textId="5B4F9844" w:rsidR="00DC6686" w:rsidRPr="002D0EAD" w:rsidRDefault="00DC6686" w:rsidP="00DC6686">
            <w:pPr>
              <w:rPr>
                <w:rFonts w:asciiTheme="minorHAnsi" w:hAnsiTheme="minorHAnsi" w:cstheme="minorHAnsi"/>
              </w:rPr>
            </w:pPr>
            <w:r w:rsidRPr="001835DB">
              <w:rPr>
                <w:rFonts w:asciiTheme="minorHAnsi" w:hAnsiTheme="minorHAnsi" w:cstheme="minorHAnsi"/>
              </w:rPr>
              <w:t>NSPCC Learning</w:t>
            </w:r>
          </w:p>
        </w:tc>
        <w:tc>
          <w:tcPr>
            <w:tcW w:w="8505" w:type="dxa"/>
          </w:tcPr>
          <w:p w14:paraId="1C1F6018" w14:textId="09C500AA" w:rsidR="00DC6686" w:rsidRPr="00D97133" w:rsidRDefault="00DC6686" w:rsidP="00DC6686">
            <w:pPr>
              <w:rPr>
                <w:rFonts w:asciiTheme="minorHAnsi" w:hAnsiTheme="minorHAnsi" w:cstheme="minorHAnsi"/>
                <w:b/>
                <w:bCs/>
              </w:rPr>
            </w:pPr>
            <w:r w:rsidRPr="00D97133">
              <w:rPr>
                <w:rFonts w:asciiTheme="minorHAnsi" w:hAnsiTheme="minorHAnsi" w:cstheme="minorHAnsi"/>
                <w:b/>
                <w:bCs/>
              </w:rPr>
              <w:t>Insights on intrafamilial sexual abuse</w:t>
            </w:r>
          </w:p>
          <w:p w14:paraId="0FF1AEDA" w14:textId="77777777" w:rsidR="00DC6686" w:rsidRDefault="00DC6686" w:rsidP="00DC6686">
            <w:pPr>
              <w:rPr>
                <w:rFonts w:asciiTheme="minorHAnsi" w:hAnsiTheme="minorHAnsi" w:cstheme="minorHAnsi"/>
              </w:rPr>
            </w:pPr>
          </w:p>
          <w:p w14:paraId="40579C92" w14:textId="77777777" w:rsidR="00DC6686" w:rsidRDefault="00DC6686" w:rsidP="00DC6686">
            <w:pPr>
              <w:rPr>
                <w:rFonts w:asciiTheme="minorHAnsi" w:hAnsiTheme="minorHAnsi" w:cstheme="minorHAnsi"/>
              </w:rPr>
            </w:pPr>
            <w:r>
              <w:rPr>
                <w:rFonts w:asciiTheme="minorHAnsi" w:hAnsiTheme="minorHAnsi" w:cstheme="minorHAnsi"/>
              </w:rPr>
              <w:t xml:space="preserve">A </w:t>
            </w:r>
            <w:r w:rsidRPr="001835DB">
              <w:rPr>
                <w:rFonts w:asciiTheme="minorHAnsi" w:hAnsiTheme="minorHAnsi" w:cstheme="minorHAnsi"/>
              </w:rPr>
              <w:t xml:space="preserve">Helplines insight briefing on experiences of intrafamilial sexual abuse. The briefing draws on insights from 1,042 contacts to the NSPCC Helpline where adults raised concerns about intrafamilial sexual abuse and 573 Childline counselling sessions with children and young people who discussed intrafamilial sexual abuse between April 2024 to March 2025. </w:t>
            </w:r>
          </w:p>
          <w:p w14:paraId="35F8D06D" w14:textId="77777777" w:rsidR="00DC6686" w:rsidRDefault="00DC6686" w:rsidP="00DC6686">
            <w:pPr>
              <w:rPr>
                <w:rFonts w:asciiTheme="minorHAnsi" w:hAnsiTheme="minorHAnsi" w:cstheme="minorHAnsi"/>
              </w:rPr>
            </w:pPr>
          </w:p>
          <w:p w14:paraId="11ACE126" w14:textId="7C1E6AEC" w:rsidR="00DC6686" w:rsidRPr="002D0EAD" w:rsidRDefault="00DC6686" w:rsidP="00DC6686">
            <w:pPr>
              <w:rPr>
                <w:rFonts w:asciiTheme="minorHAnsi" w:hAnsiTheme="minorHAnsi" w:cstheme="minorHAnsi"/>
              </w:rPr>
            </w:pPr>
            <w:r w:rsidRPr="001835DB">
              <w:rPr>
                <w:rFonts w:asciiTheme="minorHAnsi" w:hAnsiTheme="minorHAnsi" w:cstheme="minorHAnsi"/>
              </w:rPr>
              <w:t>The briefing shares the voices of children, young people and adults as they describe the impact of sexual abuse by a family member on their lives. It also highlights their varied experiences of choosing to report including barriers such as conflicting feelings about family members and feelings of shame and guilt.</w:t>
            </w:r>
          </w:p>
        </w:tc>
        <w:tc>
          <w:tcPr>
            <w:tcW w:w="2415" w:type="dxa"/>
          </w:tcPr>
          <w:p w14:paraId="023521F7" w14:textId="77777777" w:rsidR="00DC6686" w:rsidRDefault="00DC6686" w:rsidP="00DC6686">
            <w:pPr>
              <w:rPr>
                <w:rFonts w:asciiTheme="minorHAnsi" w:hAnsiTheme="minorHAnsi" w:cstheme="minorHAnsi"/>
                <w:sz w:val="20"/>
                <w:szCs w:val="20"/>
              </w:rPr>
            </w:pPr>
            <w:hyperlink r:id="rId59" w:history="1">
              <w:r w:rsidRPr="00E274CF">
                <w:rPr>
                  <w:rStyle w:val="Hyperlink"/>
                  <w:rFonts w:asciiTheme="minorHAnsi" w:hAnsiTheme="minorHAnsi" w:cstheme="minorHAnsi"/>
                  <w:sz w:val="20"/>
                  <w:szCs w:val="20"/>
                </w:rPr>
                <w:t>https://www.nspcc.org.uk/about-us/news-opinion/2026/Contacts-about-child-sexual-abuse-in-the-family-home-rise-by-over-a-fifth-in-a-single-year/</w:t>
              </w:r>
            </w:hyperlink>
            <w:r>
              <w:rPr>
                <w:rFonts w:asciiTheme="minorHAnsi" w:hAnsiTheme="minorHAnsi" w:cstheme="minorHAnsi"/>
                <w:sz w:val="20"/>
                <w:szCs w:val="20"/>
              </w:rPr>
              <w:t xml:space="preserve"> </w:t>
            </w:r>
          </w:p>
          <w:p w14:paraId="70EC4C3A" w14:textId="77777777" w:rsidR="00DC6686" w:rsidRDefault="00DC6686" w:rsidP="00DC6686">
            <w:pPr>
              <w:rPr>
                <w:rFonts w:asciiTheme="minorHAnsi" w:hAnsiTheme="minorHAnsi" w:cstheme="minorHAnsi"/>
                <w:sz w:val="20"/>
                <w:szCs w:val="20"/>
              </w:rPr>
            </w:pPr>
          </w:p>
          <w:p w14:paraId="6ED4F2EE" w14:textId="26F6BDA6" w:rsidR="00DC6686" w:rsidRDefault="00DC6686" w:rsidP="00DC6686">
            <w:pPr>
              <w:rPr>
                <w:rFonts w:asciiTheme="minorHAnsi" w:hAnsiTheme="minorHAnsi" w:cstheme="minorHAnsi"/>
                <w:sz w:val="20"/>
                <w:szCs w:val="20"/>
              </w:rPr>
            </w:pPr>
            <w:r>
              <w:rPr>
                <w:rFonts w:asciiTheme="minorHAnsi" w:hAnsiTheme="minorHAnsi" w:cstheme="minorHAnsi"/>
                <w:sz w:val="20"/>
                <w:szCs w:val="20"/>
              </w:rPr>
              <w:t xml:space="preserve">Briefing: </w:t>
            </w:r>
          </w:p>
          <w:p w14:paraId="30462FC5" w14:textId="47660D50" w:rsidR="00DC6686" w:rsidRPr="002D0EAD" w:rsidRDefault="00DC6686" w:rsidP="00DC6686">
            <w:pPr>
              <w:rPr>
                <w:rFonts w:asciiTheme="minorHAnsi" w:hAnsiTheme="minorHAnsi" w:cstheme="minorHAnsi"/>
                <w:sz w:val="20"/>
                <w:szCs w:val="20"/>
              </w:rPr>
            </w:pPr>
            <w:hyperlink r:id="rId60" w:history="1">
              <w:r w:rsidRPr="00E274CF">
                <w:rPr>
                  <w:rStyle w:val="Hyperlink"/>
                  <w:rFonts w:asciiTheme="minorHAnsi" w:hAnsiTheme="minorHAnsi" w:cstheme="minorHAnsi"/>
                  <w:sz w:val="20"/>
                  <w:szCs w:val="20"/>
                </w:rPr>
                <w:t>https://learning.nspcc.org.uk/research-resources/2026/insights-intrafamilial-sexual-abuse</w:t>
              </w:r>
            </w:hyperlink>
            <w:r>
              <w:rPr>
                <w:rFonts w:asciiTheme="minorHAnsi" w:hAnsiTheme="minorHAnsi" w:cstheme="minorHAnsi"/>
                <w:sz w:val="20"/>
                <w:szCs w:val="20"/>
              </w:rPr>
              <w:t xml:space="preserve"> </w:t>
            </w:r>
          </w:p>
        </w:tc>
      </w:tr>
      <w:tr w:rsidR="00DC6686" w:rsidRPr="004366F9" w14:paraId="2DAF2548" w14:textId="77777777">
        <w:tc>
          <w:tcPr>
            <w:tcW w:w="1702" w:type="dxa"/>
          </w:tcPr>
          <w:p w14:paraId="6F8898DF" w14:textId="77777777" w:rsidR="00DC6686" w:rsidRPr="002D0EAD" w:rsidRDefault="00DC6686" w:rsidP="00DC6686">
            <w:pPr>
              <w:rPr>
                <w:rFonts w:asciiTheme="minorHAnsi" w:hAnsiTheme="minorHAnsi" w:cstheme="minorHAnsi"/>
                <w:b/>
                <w:bCs/>
              </w:rPr>
            </w:pPr>
          </w:p>
        </w:tc>
        <w:tc>
          <w:tcPr>
            <w:tcW w:w="1984" w:type="dxa"/>
          </w:tcPr>
          <w:p w14:paraId="665D9DE4" w14:textId="517B14AB" w:rsidR="00DC6686" w:rsidRPr="007B058B" w:rsidRDefault="00DC6686" w:rsidP="00DC6686">
            <w:pPr>
              <w:rPr>
                <w:rFonts w:asciiTheme="minorHAnsi" w:hAnsiTheme="minorHAnsi" w:cstheme="minorHAnsi"/>
              </w:rPr>
            </w:pPr>
            <w:r w:rsidRPr="007B058B">
              <w:rPr>
                <w:rFonts w:asciiTheme="minorHAnsi" w:hAnsiTheme="minorHAnsi" w:cstheme="minorHAnsi"/>
              </w:rPr>
              <w:t>Internet Watch Foundation (IWF)</w:t>
            </w:r>
          </w:p>
        </w:tc>
        <w:tc>
          <w:tcPr>
            <w:tcW w:w="8505" w:type="dxa"/>
          </w:tcPr>
          <w:p w14:paraId="79D4D33D" w14:textId="77777777" w:rsidR="00DC6686" w:rsidRPr="00D97133" w:rsidRDefault="00DC6686" w:rsidP="00DC6686">
            <w:pPr>
              <w:rPr>
                <w:rFonts w:asciiTheme="minorHAnsi" w:hAnsiTheme="minorHAnsi" w:cstheme="minorHAnsi"/>
                <w:b/>
                <w:bCs/>
              </w:rPr>
            </w:pPr>
            <w:r w:rsidRPr="00D97133">
              <w:rPr>
                <w:rFonts w:asciiTheme="minorHAnsi" w:hAnsiTheme="minorHAnsi" w:cstheme="minorHAnsi"/>
                <w:b/>
                <w:bCs/>
              </w:rPr>
              <w:t xml:space="preserve">AI tools and online child sexual abuse material </w:t>
            </w:r>
          </w:p>
          <w:p w14:paraId="74B8B34F" w14:textId="77777777" w:rsidR="00DC6686" w:rsidRDefault="00DC6686" w:rsidP="00DC6686">
            <w:pPr>
              <w:rPr>
                <w:rFonts w:asciiTheme="minorHAnsi" w:hAnsiTheme="minorHAnsi" w:cstheme="minorHAnsi"/>
              </w:rPr>
            </w:pPr>
          </w:p>
          <w:p w14:paraId="307F2FD6" w14:textId="6CC3CA1E" w:rsidR="00DC6686" w:rsidRPr="007B058B" w:rsidRDefault="00DC6686" w:rsidP="00DC6686">
            <w:pPr>
              <w:rPr>
                <w:rFonts w:asciiTheme="minorHAnsi" w:hAnsiTheme="minorHAnsi" w:cstheme="minorHAnsi"/>
              </w:rPr>
            </w:pPr>
            <w:r>
              <w:rPr>
                <w:rFonts w:asciiTheme="minorHAnsi" w:hAnsiTheme="minorHAnsi" w:cstheme="minorHAnsi"/>
              </w:rPr>
              <w:lastRenderedPageBreak/>
              <w:t xml:space="preserve">A </w:t>
            </w:r>
            <w:r w:rsidRPr="007B058B">
              <w:rPr>
                <w:rFonts w:asciiTheme="minorHAnsi" w:hAnsiTheme="minorHAnsi" w:cstheme="minorHAnsi"/>
              </w:rPr>
              <w:t>news story highlight</w:t>
            </w:r>
            <w:r>
              <w:rPr>
                <w:rFonts w:asciiTheme="minorHAnsi" w:hAnsiTheme="minorHAnsi" w:cstheme="minorHAnsi"/>
              </w:rPr>
              <w:t>ing</w:t>
            </w:r>
            <w:r w:rsidRPr="007B058B">
              <w:rPr>
                <w:rFonts w:asciiTheme="minorHAnsi" w:hAnsiTheme="minorHAnsi" w:cstheme="minorHAnsi"/>
              </w:rPr>
              <w:t xml:space="preserve"> concerns around increasing levels of photo-realistic AI child sexual abuse material. Findings from IWF data show in 2025, the IWF discovered 3,440 AI videos of child sexual abuse compared to only 13 in 2024, 65% of which were categorised as Category A, the most severe classification under UK law. The IWF is calling for the government to hasten plans to outlaw AI apps (and other tools) which digitally remove clothing or ‘</w:t>
            </w:r>
            <w:proofErr w:type="spellStart"/>
            <w:r w:rsidRPr="007B058B">
              <w:rPr>
                <w:rFonts w:asciiTheme="minorHAnsi" w:hAnsiTheme="minorHAnsi" w:cstheme="minorHAnsi"/>
              </w:rPr>
              <w:t>nudify</w:t>
            </w:r>
            <w:proofErr w:type="spellEnd"/>
            <w:r w:rsidRPr="007B058B">
              <w:rPr>
                <w:rFonts w:asciiTheme="minorHAnsi" w:hAnsiTheme="minorHAnsi" w:cstheme="minorHAnsi"/>
              </w:rPr>
              <w:t>’ subjects of photographs.</w:t>
            </w:r>
          </w:p>
        </w:tc>
        <w:tc>
          <w:tcPr>
            <w:tcW w:w="2415" w:type="dxa"/>
          </w:tcPr>
          <w:p w14:paraId="1A5AEFD3" w14:textId="2E2DDACF" w:rsidR="00DC6686" w:rsidRDefault="00DC6686" w:rsidP="00DC6686">
            <w:pPr>
              <w:rPr>
                <w:rFonts w:asciiTheme="minorHAnsi" w:hAnsiTheme="minorHAnsi" w:cstheme="minorHAnsi"/>
                <w:sz w:val="20"/>
                <w:szCs w:val="20"/>
              </w:rPr>
            </w:pPr>
            <w:hyperlink r:id="rId61" w:history="1">
              <w:r w:rsidRPr="00E274CF">
                <w:rPr>
                  <w:rStyle w:val="Hyperlink"/>
                  <w:rFonts w:asciiTheme="minorHAnsi" w:hAnsiTheme="minorHAnsi" w:cstheme="minorHAnsi"/>
                  <w:sz w:val="20"/>
                  <w:szCs w:val="20"/>
                </w:rPr>
                <w:t>https://www.iwf.org.uk/news-media/news/ai-</w:t>
              </w:r>
              <w:r w:rsidRPr="00E274CF">
                <w:rPr>
                  <w:rStyle w:val="Hyperlink"/>
                  <w:rFonts w:asciiTheme="minorHAnsi" w:hAnsiTheme="minorHAnsi" w:cstheme="minorHAnsi"/>
                  <w:sz w:val="20"/>
                  <w:szCs w:val="20"/>
                </w:rPr>
                <w:lastRenderedPageBreak/>
                <w:t>becoming-child-sexual-abuse-machine-adding-to-dangerous-record-levels-of-online-abuse-iwf-warns/</w:t>
              </w:r>
            </w:hyperlink>
            <w:r>
              <w:rPr>
                <w:rFonts w:asciiTheme="minorHAnsi" w:hAnsiTheme="minorHAnsi" w:cstheme="minorHAnsi"/>
                <w:sz w:val="20"/>
                <w:szCs w:val="20"/>
              </w:rPr>
              <w:t xml:space="preserve"> </w:t>
            </w:r>
          </w:p>
        </w:tc>
      </w:tr>
      <w:tr w:rsidR="00DC6686" w:rsidRPr="004366F9" w14:paraId="3745B618" w14:textId="77777777">
        <w:tc>
          <w:tcPr>
            <w:tcW w:w="1702" w:type="dxa"/>
          </w:tcPr>
          <w:p w14:paraId="5C1A5512" w14:textId="77777777" w:rsidR="00DC6686" w:rsidRPr="002D0EAD" w:rsidRDefault="00DC6686" w:rsidP="00DC6686">
            <w:pPr>
              <w:rPr>
                <w:rFonts w:asciiTheme="minorHAnsi" w:hAnsiTheme="minorHAnsi" w:cstheme="minorHAnsi"/>
                <w:b/>
                <w:bCs/>
              </w:rPr>
            </w:pPr>
            <w:r w:rsidRPr="002D0EAD">
              <w:rPr>
                <w:rFonts w:asciiTheme="minorHAnsi" w:hAnsiTheme="minorHAnsi" w:cstheme="minorHAnsi"/>
                <w:b/>
                <w:bCs/>
              </w:rPr>
              <w:lastRenderedPageBreak/>
              <w:t>Online Safety</w:t>
            </w:r>
          </w:p>
        </w:tc>
        <w:tc>
          <w:tcPr>
            <w:tcW w:w="1984" w:type="dxa"/>
          </w:tcPr>
          <w:p w14:paraId="793E7C6F" w14:textId="5CB01017" w:rsidR="00DC6686" w:rsidRPr="002D0EAD" w:rsidRDefault="00DC6686" w:rsidP="00DC6686">
            <w:pPr>
              <w:rPr>
                <w:rFonts w:asciiTheme="minorHAnsi" w:hAnsiTheme="minorHAnsi" w:cstheme="minorHAnsi"/>
              </w:rPr>
            </w:pPr>
            <w:r w:rsidRPr="007B058B">
              <w:rPr>
                <w:rFonts w:asciiTheme="minorHAnsi" w:hAnsiTheme="minorHAnsi" w:cstheme="minorHAnsi"/>
              </w:rPr>
              <w:t>Resolver</w:t>
            </w:r>
          </w:p>
        </w:tc>
        <w:tc>
          <w:tcPr>
            <w:tcW w:w="8505" w:type="dxa"/>
          </w:tcPr>
          <w:p w14:paraId="3A45376B" w14:textId="1AEE2562" w:rsidR="00DC6686" w:rsidRPr="00D97133" w:rsidRDefault="00DC6686" w:rsidP="00DC6686">
            <w:pPr>
              <w:rPr>
                <w:rFonts w:asciiTheme="minorHAnsi" w:hAnsiTheme="minorHAnsi" w:cstheme="minorHAnsi"/>
                <w:b/>
                <w:bCs/>
              </w:rPr>
            </w:pPr>
            <w:r w:rsidRPr="00D97133">
              <w:rPr>
                <w:rFonts w:asciiTheme="minorHAnsi" w:hAnsiTheme="minorHAnsi" w:cstheme="minorHAnsi"/>
                <w:b/>
                <w:bCs/>
              </w:rPr>
              <w:t>Weaponized loneliness: Understanding a hybrid threat to young people globally</w:t>
            </w:r>
          </w:p>
          <w:p w14:paraId="1DDE068E" w14:textId="77777777" w:rsidR="00DC6686" w:rsidRDefault="00DC6686" w:rsidP="00DC6686">
            <w:pPr>
              <w:rPr>
                <w:rFonts w:asciiTheme="minorHAnsi" w:hAnsiTheme="minorHAnsi" w:cstheme="minorHAnsi"/>
              </w:rPr>
            </w:pPr>
          </w:p>
          <w:p w14:paraId="43B9FF32" w14:textId="1206ECCD" w:rsidR="00DC6686" w:rsidRPr="004D44FD" w:rsidRDefault="00DC6686" w:rsidP="001A3162">
            <w:pPr>
              <w:rPr>
                <w:rFonts w:asciiTheme="minorHAnsi" w:hAnsiTheme="minorHAnsi" w:cstheme="minorHAnsi"/>
              </w:rPr>
            </w:pPr>
            <w:r w:rsidRPr="007B058B">
              <w:rPr>
                <w:rFonts w:asciiTheme="minorHAnsi" w:hAnsiTheme="minorHAnsi" w:cstheme="minorHAnsi"/>
              </w:rPr>
              <w:t xml:space="preserve">Resolver, an online risk consultancy, has published a report looking at online harms and the online network known as “the Com”. Based on global intelligence analysis, the report explores: how decentralised online harm ecosystems form and evolve; how behaviours and subcultures intersect across platforms and digital environments; patterns of online grooming, coercion and escalation; and factors that increase exposure and vulnerability for children and young people. Evidence indicates that the Com is largely composed of young people aged 11- to 25-years-old and harms range from child sexual exploitation and abuse to suicide encouragement, self-harm and severe harassment. The report finds that many of the young people engaging with the Com have experienced adverse childhood experiences. The report also sets case studies and outlines the tactics, techniques and procedures employed by the Com. Recommendations include calls for trauma-informed support and effective signposting to prevent children from being harmed.  </w:t>
            </w:r>
          </w:p>
        </w:tc>
        <w:tc>
          <w:tcPr>
            <w:tcW w:w="2415" w:type="dxa"/>
          </w:tcPr>
          <w:p w14:paraId="518004D1" w14:textId="377BEED6" w:rsidR="00DC6686" w:rsidRPr="002D0EAD" w:rsidRDefault="00DC6686" w:rsidP="00DC6686">
            <w:pPr>
              <w:rPr>
                <w:rFonts w:asciiTheme="minorHAnsi" w:hAnsiTheme="minorHAnsi" w:cstheme="minorHAnsi"/>
                <w:sz w:val="20"/>
                <w:szCs w:val="20"/>
              </w:rPr>
            </w:pPr>
            <w:hyperlink r:id="rId62" w:history="1">
              <w:r w:rsidRPr="00E274CF">
                <w:rPr>
                  <w:rStyle w:val="Hyperlink"/>
                  <w:rFonts w:asciiTheme="minorHAnsi" w:hAnsiTheme="minorHAnsi" w:cstheme="minorHAnsi"/>
                  <w:sz w:val="20"/>
                  <w:szCs w:val="20"/>
                </w:rPr>
                <w:t>https://www.resolver.com/resource/weaponized-loneliness-intel-report/</w:t>
              </w:r>
            </w:hyperlink>
            <w:r>
              <w:rPr>
                <w:rFonts w:asciiTheme="minorHAnsi" w:hAnsiTheme="minorHAnsi" w:cstheme="minorHAnsi"/>
                <w:sz w:val="20"/>
                <w:szCs w:val="20"/>
              </w:rPr>
              <w:t xml:space="preserve"> </w:t>
            </w:r>
          </w:p>
        </w:tc>
      </w:tr>
      <w:tr w:rsidR="00DC6686" w:rsidRPr="004366F9" w14:paraId="3370669A" w14:textId="77777777">
        <w:trPr>
          <w:trHeight w:val="529"/>
        </w:trPr>
        <w:tc>
          <w:tcPr>
            <w:tcW w:w="1702" w:type="dxa"/>
          </w:tcPr>
          <w:p w14:paraId="49CD2B95" w14:textId="77777777" w:rsidR="00DC6686" w:rsidRPr="002D0EAD" w:rsidRDefault="00DC6686" w:rsidP="00DC6686">
            <w:pPr>
              <w:rPr>
                <w:rFonts w:asciiTheme="minorHAnsi" w:hAnsiTheme="minorHAnsi" w:cstheme="minorHAnsi"/>
                <w:b/>
                <w:bCs/>
              </w:rPr>
            </w:pPr>
          </w:p>
        </w:tc>
        <w:tc>
          <w:tcPr>
            <w:tcW w:w="1984" w:type="dxa"/>
          </w:tcPr>
          <w:p w14:paraId="5F0DD6A2" w14:textId="69F87896" w:rsidR="00DC6686" w:rsidRPr="002D0EAD" w:rsidRDefault="00DC6686" w:rsidP="00DC6686">
            <w:pPr>
              <w:rPr>
                <w:rFonts w:asciiTheme="minorHAnsi" w:hAnsiTheme="minorHAnsi" w:cstheme="minorHAnsi"/>
              </w:rPr>
            </w:pPr>
            <w:r>
              <w:rPr>
                <w:rFonts w:asciiTheme="minorHAnsi" w:hAnsiTheme="minorHAnsi" w:cstheme="minorHAnsi"/>
              </w:rPr>
              <w:t>DfE</w:t>
            </w:r>
          </w:p>
        </w:tc>
        <w:tc>
          <w:tcPr>
            <w:tcW w:w="8505" w:type="dxa"/>
          </w:tcPr>
          <w:p w14:paraId="6D4CE35B" w14:textId="1E1CBCDE" w:rsidR="00DC6686" w:rsidRPr="00D97133" w:rsidRDefault="00DC6686" w:rsidP="00DC6686">
            <w:pPr>
              <w:rPr>
                <w:rFonts w:asciiTheme="minorHAnsi" w:hAnsiTheme="minorHAnsi" w:cstheme="minorHAnsi"/>
                <w:b/>
                <w:bCs/>
              </w:rPr>
            </w:pPr>
            <w:r w:rsidRPr="00D97133">
              <w:rPr>
                <w:rFonts w:asciiTheme="minorHAnsi" w:hAnsiTheme="minorHAnsi" w:cstheme="minorHAnsi"/>
                <w:b/>
                <w:bCs/>
              </w:rPr>
              <w:t>Meeting digital and technology standards in schools and colleges: Updated filtering and monitoring - core standard</w:t>
            </w:r>
          </w:p>
          <w:p w14:paraId="1264476F" w14:textId="77777777" w:rsidR="00DC6686" w:rsidRDefault="00DC6686" w:rsidP="00DC6686">
            <w:pPr>
              <w:rPr>
                <w:rFonts w:asciiTheme="minorHAnsi" w:hAnsiTheme="minorHAnsi" w:cstheme="minorHAnsi"/>
              </w:rPr>
            </w:pPr>
          </w:p>
          <w:p w14:paraId="30EFE715" w14:textId="52BCEF99" w:rsidR="00DC6686" w:rsidRPr="002D0EAD" w:rsidRDefault="00DC6686" w:rsidP="00DC6686">
            <w:pPr>
              <w:rPr>
                <w:rFonts w:asciiTheme="minorHAnsi" w:hAnsiTheme="minorHAnsi" w:cstheme="minorHAnsi"/>
              </w:rPr>
            </w:pPr>
            <w:r w:rsidRPr="0009696D">
              <w:rPr>
                <w:rFonts w:asciiTheme="minorHAnsi" w:hAnsiTheme="minorHAnsi" w:cstheme="minorHAnsi"/>
              </w:rPr>
              <w:t>Provide a safe online environment for your school or college with appropriate filtering and monitoring systems.</w:t>
            </w:r>
            <w:r>
              <w:t xml:space="preserve"> </w:t>
            </w:r>
            <w:r w:rsidRPr="0009696D">
              <w:rPr>
                <w:rFonts w:asciiTheme="minorHAnsi" w:hAnsiTheme="minorHAnsi" w:cstheme="minorHAnsi"/>
              </w:rPr>
              <w:t>This standard is one of the 6 core standards. Updated to clarify when the standard should be met.</w:t>
            </w:r>
            <w:r>
              <w:rPr>
                <w:rFonts w:asciiTheme="minorHAnsi" w:hAnsiTheme="minorHAnsi" w:cstheme="minorHAnsi"/>
              </w:rPr>
              <w:t xml:space="preserve"> </w:t>
            </w:r>
            <w:r w:rsidRPr="0009696D">
              <w:rPr>
                <w:rFonts w:asciiTheme="minorHAnsi" w:hAnsiTheme="minorHAnsi" w:cstheme="minorHAnsi"/>
              </w:rPr>
              <w:t>You should be meeting this standard now and working towards meeting all 6 core standards by 2030.</w:t>
            </w:r>
          </w:p>
        </w:tc>
        <w:tc>
          <w:tcPr>
            <w:tcW w:w="2415" w:type="dxa"/>
          </w:tcPr>
          <w:p w14:paraId="7E70AB21" w14:textId="3861F534" w:rsidR="00DC6686" w:rsidRDefault="00DC6686" w:rsidP="00DC6686">
            <w:pPr>
              <w:rPr>
                <w:rFonts w:asciiTheme="minorHAnsi" w:hAnsiTheme="minorHAnsi" w:cstheme="minorHAnsi"/>
                <w:sz w:val="20"/>
                <w:szCs w:val="20"/>
              </w:rPr>
            </w:pPr>
            <w:hyperlink r:id="rId63" w:history="1">
              <w:r w:rsidRPr="00E274CF">
                <w:rPr>
                  <w:rStyle w:val="Hyperlink"/>
                  <w:rFonts w:asciiTheme="minorHAnsi" w:hAnsiTheme="minorHAnsi" w:cstheme="minorHAnsi"/>
                  <w:sz w:val="20"/>
                  <w:szCs w:val="20"/>
                </w:rPr>
                <w:t>https://www.gov.uk/guidance/meeting-digital-and-technology-standards-in-schools-and-colleges/filtering-and-monitoring-core-standard</w:t>
              </w:r>
            </w:hyperlink>
          </w:p>
          <w:p w14:paraId="7E80EF7C" w14:textId="1162E0C4" w:rsidR="00DC6686" w:rsidRPr="002D0EAD" w:rsidRDefault="00DC6686" w:rsidP="00DC6686">
            <w:pPr>
              <w:rPr>
                <w:rFonts w:asciiTheme="minorHAnsi" w:hAnsiTheme="minorHAnsi" w:cstheme="minorHAnsi"/>
                <w:sz w:val="20"/>
                <w:szCs w:val="20"/>
              </w:rPr>
            </w:pPr>
          </w:p>
        </w:tc>
      </w:tr>
      <w:tr w:rsidR="00DC6686" w:rsidRPr="004366F9" w14:paraId="34E52DC3" w14:textId="77777777">
        <w:trPr>
          <w:trHeight w:val="375"/>
        </w:trPr>
        <w:tc>
          <w:tcPr>
            <w:tcW w:w="1702" w:type="dxa"/>
          </w:tcPr>
          <w:p w14:paraId="1741FB09" w14:textId="77777777" w:rsidR="00DC6686" w:rsidRPr="002D0EAD" w:rsidRDefault="00DC6686" w:rsidP="00DC6686">
            <w:pPr>
              <w:rPr>
                <w:rFonts w:asciiTheme="minorHAnsi" w:hAnsiTheme="minorHAnsi" w:cstheme="minorHAnsi"/>
                <w:b/>
                <w:bCs/>
              </w:rPr>
            </w:pPr>
          </w:p>
        </w:tc>
        <w:tc>
          <w:tcPr>
            <w:tcW w:w="1984" w:type="dxa"/>
          </w:tcPr>
          <w:p w14:paraId="5948475C" w14:textId="2EB8BD40" w:rsidR="00DC6686" w:rsidRPr="002D0EAD" w:rsidRDefault="00DC6686" w:rsidP="00DC6686">
            <w:pPr>
              <w:rPr>
                <w:rFonts w:asciiTheme="minorHAnsi" w:hAnsiTheme="minorHAnsi" w:cstheme="minorHAnsi"/>
              </w:rPr>
            </w:pPr>
            <w:r>
              <w:rPr>
                <w:rFonts w:asciiTheme="minorHAnsi" w:hAnsiTheme="minorHAnsi" w:cstheme="minorHAnsi"/>
              </w:rPr>
              <w:t xml:space="preserve">Skips Educational </w:t>
            </w:r>
          </w:p>
        </w:tc>
        <w:tc>
          <w:tcPr>
            <w:tcW w:w="8505" w:type="dxa"/>
          </w:tcPr>
          <w:p w14:paraId="1AEFEDB7" w14:textId="2B356496" w:rsidR="00DC6686" w:rsidRPr="00DC6686" w:rsidRDefault="00DC6686" w:rsidP="00DC6686">
            <w:pPr>
              <w:rPr>
                <w:rFonts w:asciiTheme="minorHAnsi" w:hAnsiTheme="minorHAnsi" w:cstheme="minorHAnsi"/>
                <w:b/>
                <w:bCs/>
              </w:rPr>
            </w:pPr>
            <w:r w:rsidRPr="00DC6686">
              <w:rPr>
                <w:rFonts w:asciiTheme="minorHAnsi" w:hAnsiTheme="minorHAnsi" w:cstheme="minorHAnsi"/>
                <w:b/>
                <w:bCs/>
              </w:rPr>
              <w:t xml:space="preserve">Online </w:t>
            </w:r>
            <w:r>
              <w:rPr>
                <w:rFonts w:asciiTheme="minorHAnsi" w:hAnsiTheme="minorHAnsi" w:cstheme="minorHAnsi"/>
                <w:b/>
                <w:bCs/>
              </w:rPr>
              <w:t>s</w:t>
            </w:r>
            <w:r w:rsidRPr="00DC6686">
              <w:rPr>
                <w:rFonts w:asciiTheme="minorHAnsi" w:hAnsiTheme="minorHAnsi" w:cstheme="minorHAnsi"/>
                <w:b/>
                <w:bCs/>
              </w:rPr>
              <w:t xml:space="preserve">afety </w:t>
            </w:r>
            <w:r>
              <w:rPr>
                <w:rFonts w:asciiTheme="minorHAnsi" w:hAnsiTheme="minorHAnsi" w:cstheme="minorHAnsi"/>
                <w:b/>
                <w:bCs/>
              </w:rPr>
              <w:t>s</w:t>
            </w:r>
            <w:r w:rsidRPr="00DC6686">
              <w:rPr>
                <w:rFonts w:asciiTheme="minorHAnsi" w:hAnsiTheme="minorHAnsi" w:cstheme="minorHAnsi"/>
                <w:b/>
                <w:bCs/>
              </w:rPr>
              <w:t xml:space="preserve">tarts at </w:t>
            </w:r>
            <w:r>
              <w:rPr>
                <w:rFonts w:asciiTheme="minorHAnsi" w:hAnsiTheme="minorHAnsi" w:cstheme="minorHAnsi"/>
                <w:b/>
                <w:bCs/>
              </w:rPr>
              <w:t>h</w:t>
            </w:r>
            <w:r w:rsidRPr="00DC6686">
              <w:rPr>
                <w:rFonts w:asciiTheme="minorHAnsi" w:hAnsiTheme="minorHAnsi" w:cstheme="minorHAnsi"/>
                <w:b/>
                <w:bCs/>
              </w:rPr>
              <w:t>ome</w:t>
            </w:r>
          </w:p>
          <w:p w14:paraId="666EB2DB" w14:textId="77777777" w:rsidR="00DC6686" w:rsidRDefault="00DC6686" w:rsidP="00DC6686">
            <w:pPr>
              <w:rPr>
                <w:rFonts w:asciiTheme="minorHAnsi" w:hAnsiTheme="minorHAnsi" w:cstheme="minorHAnsi"/>
              </w:rPr>
            </w:pPr>
          </w:p>
          <w:p w14:paraId="6EA312BC" w14:textId="77777777" w:rsidR="00DC6686" w:rsidRPr="00776570" w:rsidRDefault="00DC6686" w:rsidP="00DC6686">
            <w:pPr>
              <w:rPr>
                <w:rFonts w:asciiTheme="minorHAnsi" w:hAnsiTheme="minorHAnsi" w:cstheme="minorHAnsi"/>
              </w:rPr>
            </w:pPr>
            <w:r w:rsidRPr="00776570">
              <w:rPr>
                <w:rFonts w:asciiTheme="minorHAnsi" w:hAnsiTheme="minorHAnsi" w:cstheme="minorHAnsi"/>
              </w:rPr>
              <w:t xml:space="preserve">As young people become increasingly confident in the digital world, many now have personal devices in their bedrooms, often behind closed doors. For some, early exposure to sexual content, conversations or image-sharing is happening online, </w:t>
            </w:r>
            <w:r w:rsidRPr="00776570">
              <w:rPr>
                <w:rFonts w:asciiTheme="minorHAnsi" w:hAnsiTheme="minorHAnsi" w:cstheme="minorHAnsi"/>
              </w:rPr>
              <w:lastRenderedPageBreak/>
              <w:t>sometimes without fully understanding the risks or consequences. This can leave them vulnerable to cyberbullying, grooming, blackmail and radicalisation.</w:t>
            </w:r>
          </w:p>
          <w:p w14:paraId="44E66C03" w14:textId="0FC0A12D" w:rsidR="00DC6686" w:rsidRPr="00DA54A9" w:rsidRDefault="00DC6686" w:rsidP="001A3162">
            <w:pPr>
              <w:rPr>
                <w:rFonts w:asciiTheme="minorHAnsi" w:hAnsiTheme="minorHAnsi" w:cstheme="minorHAnsi"/>
              </w:rPr>
            </w:pPr>
            <w:r w:rsidRPr="00776570">
              <w:rPr>
                <w:rFonts w:asciiTheme="minorHAnsi" w:hAnsiTheme="minorHAnsi" w:cstheme="minorHAnsi"/>
              </w:rPr>
              <w:t>This is a difficult reality, but one schools and parents cannot ignore. Parents remain the first and most important line of defence. Open conversations, clear boundaries and awareness of how quickly content can spread are critical to keeping children safe.</w:t>
            </w:r>
            <w:r w:rsidR="001A3162">
              <w:rPr>
                <w:rFonts w:asciiTheme="minorHAnsi" w:hAnsiTheme="minorHAnsi" w:cstheme="minorHAnsi"/>
              </w:rPr>
              <w:t xml:space="preserve"> </w:t>
            </w:r>
            <w:r w:rsidRPr="00776570">
              <w:rPr>
                <w:rFonts w:asciiTheme="minorHAnsi" w:hAnsiTheme="minorHAnsi" w:cstheme="minorHAnsi"/>
              </w:rPr>
              <w:t>Please feel free to share the attached guide with parents to support those conversations and reinforce the message that online safety begins at home</w:t>
            </w:r>
          </w:p>
        </w:tc>
        <w:tc>
          <w:tcPr>
            <w:tcW w:w="2415" w:type="dxa"/>
          </w:tcPr>
          <w:p w14:paraId="56CA95E4" w14:textId="6353257C" w:rsidR="00DC6686" w:rsidRPr="002D0EAD" w:rsidRDefault="00DC6686" w:rsidP="00DC6686">
            <w:pPr>
              <w:jc w:val="center"/>
              <w:rPr>
                <w:rFonts w:asciiTheme="minorHAnsi" w:hAnsiTheme="minorHAnsi" w:cstheme="minorHAnsi"/>
                <w:sz w:val="20"/>
                <w:szCs w:val="20"/>
              </w:rPr>
            </w:pPr>
            <w:r>
              <w:rPr>
                <w:rFonts w:asciiTheme="minorHAnsi" w:hAnsiTheme="minorHAnsi" w:cstheme="minorHAnsi"/>
                <w:sz w:val="20"/>
                <w:szCs w:val="20"/>
              </w:rPr>
              <w:object w:dxaOrig="1500" w:dyaOrig="981" w14:anchorId="07D1F7DE">
                <v:shape id="_x0000_i1027" type="#_x0000_t75" style="width:75pt;height:48.75pt" o:ole="">
                  <v:imagedata r:id="rId64" o:title=""/>
                </v:shape>
                <o:OLEObject Type="Embed" ProgID="Package" ShapeID="_x0000_i1027" DrawAspect="Icon" ObjectID="_1832497761" r:id="rId65"/>
              </w:object>
            </w:r>
          </w:p>
        </w:tc>
      </w:tr>
      <w:tr w:rsidR="00DC6686" w:rsidRPr="004366F9" w14:paraId="18E6053C" w14:textId="77777777">
        <w:trPr>
          <w:trHeight w:val="375"/>
        </w:trPr>
        <w:tc>
          <w:tcPr>
            <w:tcW w:w="1702" w:type="dxa"/>
          </w:tcPr>
          <w:p w14:paraId="7F767A90" w14:textId="3AC447C2" w:rsidR="00DC6686" w:rsidRPr="002D0EAD" w:rsidRDefault="00DC6686" w:rsidP="00DC6686">
            <w:pPr>
              <w:rPr>
                <w:rFonts w:asciiTheme="minorHAnsi" w:hAnsiTheme="minorHAnsi" w:cstheme="minorHAnsi"/>
                <w:b/>
                <w:bCs/>
              </w:rPr>
            </w:pPr>
            <w:r>
              <w:rPr>
                <w:rFonts w:asciiTheme="minorHAnsi" w:hAnsiTheme="minorHAnsi" w:cstheme="minorHAnsi"/>
                <w:b/>
                <w:bCs/>
              </w:rPr>
              <w:t xml:space="preserve">Well-being &amp; Mental Health </w:t>
            </w:r>
          </w:p>
        </w:tc>
        <w:tc>
          <w:tcPr>
            <w:tcW w:w="1984" w:type="dxa"/>
          </w:tcPr>
          <w:p w14:paraId="7F48D0DB" w14:textId="309ADDA0" w:rsidR="00DC6686" w:rsidRPr="002D0EAD" w:rsidRDefault="00DC6686" w:rsidP="00DC6686">
            <w:pPr>
              <w:rPr>
                <w:rFonts w:asciiTheme="minorHAnsi" w:hAnsiTheme="minorHAnsi" w:cstheme="minorHAnsi"/>
              </w:rPr>
            </w:pPr>
            <w:r w:rsidRPr="002F7D2C">
              <w:rPr>
                <w:rFonts w:asciiTheme="minorHAnsi" w:hAnsiTheme="minorHAnsi" w:cstheme="minorHAnsi"/>
              </w:rPr>
              <w:t>Ambitious About Autism</w:t>
            </w:r>
          </w:p>
        </w:tc>
        <w:tc>
          <w:tcPr>
            <w:tcW w:w="8505" w:type="dxa"/>
          </w:tcPr>
          <w:p w14:paraId="464411D3" w14:textId="56EBEFB9" w:rsidR="00DC6686" w:rsidRPr="00D97133" w:rsidRDefault="00DC6686" w:rsidP="00DC6686">
            <w:pPr>
              <w:rPr>
                <w:rFonts w:asciiTheme="minorHAnsi" w:hAnsiTheme="minorHAnsi" w:cstheme="minorHAnsi"/>
                <w:b/>
                <w:bCs/>
              </w:rPr>
            </w:pPr>
            <w:r w:rsidRPr="00D97133">
              <w:rPr>
                <w:rFonts w:asciiTheme="minorHAnsi" w:hAnsiTheme="minorHAnsi" w:cstheme="minorHAnsi"/>
                <w:b/>
                <w:bCs/>
              </w:rPr>
              <w:t>Autism and mental health “Autistic and OK”</w:t>
            </w:r>
          </w:p>
          <w:p w14:paraId="2EE7A684" w14:textId="77777777" w:rsidR="00DC6686" w:rsidRDefault="00DC6686" w:rsidP="00DC6686">
            <w:pPr>
              <w:rPr>
                <w:rFonts w:asciiTheme="minorHAnsi" w:hAnsiTheme="minorHAnsi" w:cstheme="minorHAnsi"/>
              </w:rPr>
            </w:pPr>
          </w:p>
          <w:p w14:paraId="27816D27" w14:textId="7FABE3D0" w:rsidR="00DC6686" w:rsidRPr="004D44FD" w:rsidRDefault="00DC6686" w:rsidP="00DC6686">
            <w:pPr>
              <w:rPr>
                <w:rFonts w:asciiTheme="minorHAnsi" w:hAnsiTheme="minorHAnsi" w:cstheme="minorHAnsi"/>
              </w:rPr>
            </w:pPr>
            <w:r>
              <w:rPr>
                <w:rFonts w:asciiTheme="minorHAnsi" w:hAnsiTheme="minorHAnsi" w:cstheme="minorHAnsi"/>
              </w:rPr>
              <w:t>A</w:t>
            </w:r>
            <w:r w:rsidRPr="002F7D2C">
              <w:rPr>
                <w:rFonts w:asciiTheme="minorHAnsi" w:hAnsiTheme="minorHAnsi" w:cstheme="minorHAnsi"/>
              </w:rPr>
              <w:t xml:space="preserve"> toolkit to help pupils who have autism take control of their mental health and wellbeing. The toolkit has been designed for secondary schools in the </w:t>
            </w:r>
            <w:proofErr w:type="gramStart"/>
            <w:r w:rsidRPr="002F7D2C">
              <w:rPr>
                <w:rFonts w:asciiTheme="minorHAnsi" w:hAnsiTheme="minorHAnsi" w:cstheme="minorHAnsi"/>
              </w:rPr>
              <w:t>UK</w:t>
            </w:r>
            <w:proofErr w:type="gramEnd"/>
            <w:r w:rsidRPr="002F7D2C">
              <w:rPr>
                <w:rFonts w:asciiTheme="minorHAnsi" w:hAnsiTheme="minorHAnsi" w:cstheme="minorHAnsi"/>
              </w:rPr>
              <w:t xml:space="preserve"> and the programme aims to build a whole-school community where pupils are supported. The toolkit includes peer-led session resources, an assembly session pack, and specialist school resources.</w:t>
            </w:r>
          </w:p>
        </w:tc>
        <w:tc>
          <w:tcPr>
            <w:tcW w:w="2415" w:type="dxa"/>
          </w:tcPr>
          <w:p w14:paraId="2B4533EE" w14:textId="55939FE1" w:rsidR="00DC6686" w:rsidRPr="002D0EAD" w:rsidRDefault="00DC6686" w:rsidP="00DC6686">
            <w:pPr>
              <w:rPr>
                <w:rFonts w:asciiTheme="minorHAnsi" w:hAnsiTheme="minorHAnsi" w:cstheme="minorHAnsi"/>
                <w:sz w:val="20"/>
                <w:szCs w:val="20"/>
              </w:rPr>
            </w:pPr>
            <w:hyperlink r:id="rId66" w:history="1">
              <w:r w:rsidRPr="008D6FFA">
                <w:rPr>
                  <w:rStyle w:val="Hyperlink"/>
                  <w:rFonts w:asciiTheme="minorHAnsi" w:hAnsiTheme="minorHAnsi" w:cstheme="minorHAnsi"/>
                  <w:sz w:val="20"/>
                  <w:szCs w:val="20"/>
                </w:rPr>
                <w:t>https://www.ambitiousaboutautism.org.uk/what-we-do/services/i-am-an-autistic-young-person/wellbeing-toolkits/autistic-and-ok</w:t>
              </w:r>
            </w:hyperlink>
            <w:r>
              <w:rPr>
                <w:rFonts w:asciiTheme="minorHAnsi" w:hAnsiTheme="minorHAnsi" w:cstheme="minorHAnsi"/>
                <w:sz w:val="20"/>
                <w:szCs w:val="20"/>
              </w:rPr>
              <w:t xml:space="preserve"> </w:t>
            </w:r>
          </w:p>
        </w:tc>
      </w:tr>
      <w:tr w:rsidR="00DC6686" w:rsidRPr="004366F9" w14:paraId="02CCD2B9" w14:textId="77777777">
        <w:trPr>
          <w:trHeight w:val="375"/>
        </w:trPr>
        <w:tc>
          <w:tcPr>
            <w:tcW w:w="1702" w:type="dxa"/>
          </w:tcPr>
          <w:p w14:paraId="5EBD78E3" w14:textId="77777777" w:rsidR="00DC6686" w:rsidRPr="002D0EAD" w:rsidRDefault="00DC6686" w:rsidP="00DC6686">
            <w:pPr>
              <w:rPr>
                <w:rFonts w:asciiTheme="minorHAnsi" w:hAnsiTheme="minorHAnsi" w:cstheme="minorHAnsi"/>
                <w:b/>
                <w:bCs/>
              </w:rPr>
            </w:pPr>
          </w:p>
        </w:tc>
        <w:tc>
          <w:tcPr>
            <w:tcW w:w="1984" w:type="dxa"/>
          </w:tcPr>
          <w:p w14:paraId="25D396AD" w14:textId="6A87A70D" w:rsidR="00DC6686" w:rsidRPr="002D0EAD" w:rsidRDefault="00DC6686" w:rsidP="00DC6686">
            <w:pPr>
              <w:rPr>
                <w:rFonts w:asciiTheme="minorHAnsi" w:hAnsiTheme="minorHAnsi" w:cstheme="minorHAnsi"/>
              </w:rPr>
            </w:pPr>
            <w:r>
              <w:rPr>
                <w:rFonts w:asciiTheme="minorHAnsi" w:hAnsiTheme="minorHAnsi" w:cstheme="minorHAnsi"/>
              </w:rPr>
              <w:t xml:space="preserve">Schools in Mind </w:t>
            </w:r>
          </w:p>
        </w:tc>
        <w:tc>
          <w:tcPr>
            <w:tcW w:w="8505" w:type="dxa"/>
          </w:tcPr>
          <w:p w14:paraId="6D10632D" w14:textId="77777777" w:rsidR="00DC6686" w:rsidRPr="00DC6686" w:rsidRDefault="00DC6686" w:rsidP="00DC6686">
            <w:pPr>
              <w:rPr>
                <w:rFonts w:asciiTheme="minorHAnsi" w:hAnsiTheme="minorHAnsi" w:cstheme="minorHAnsi"/>
                <w:b/>
                <w:bCs/>
              </w:rPr>
            </w:pPr>
            <w:r w:rsidRPr="00DC6686">
              <w:rPr>
                <w:rFonts w:asciiTheme="minorHAnsi" w:hAnsiTheme="minorHAnsi" w:cstheme="minorHAnsi"/>
                <w:b/>
                <w:bCs/>
              </w:rPr>
              <w:t>February newsletter: building belonging in schools and colleges</w:t>
            </w:r>
          </w:p>
          <w:p w14:paraId="08692087" w14:textId="77777777" w:rsidR="00DC6686" w:rsidRDefault="00DC6686" w:rsidP="00DC6686">
            <w:pPr>
              <w:rPr>
                <w:rFonts w:asciiTheme="minorHAnsi" w:hAnsiTheme="minorHAnsi" w:cstheme="minorHAnsi"/>
              </w:rPr>
            </w:pPr>
          </w:p>
          <w:p w14:paraId="57CEF5FF" w14:textId="77777777" w:rsidR="00DC6686" w:rsidRDefault="00DC6686" w:rsidP="00DC6686">
            <w:pPr>
              <w:rPr>
                <w:rFonts w:asciiTheme="minorHAnsi" w:hAnsiTheme="minorHAnsi" w:cstheme="minorHAnsi"/>
              </w:rPr>
            </w:pPr>
            <w:r w:rsidRPr="00BA4A11">
              <w:rPr>
                <w:rFonts w:asciiTheme="minorHAnsi" w:hAnsiTheme="minorHAnsi" w:cstheme="minorHAnsi"/>
              </w:rPr>
              <w:t>We're marking Children's Mental Health Week by raising awareness of this year's theme - This is My Place - which explores the importance of belonging. This month’s newsletter brings together training, resources and reflections that explore how schools, colleges and communities can help create environments where students feel that they belong and matter.</w:t>
            </w:r>
          </w:p>
          <w:p w14:paraId="17D2EDD9" w14:textId="77777777" w:rsidR="00DC6686" w:rsidRDefault="00DC6686" w:rsidP="00DC6686">
            <w:pPr>
              <w:rPr>
                <w:rFonts w:asciiTheme="minorHAnsi" w:hAnsiTheme="minorHAnsi" w:cstheme="minorHAnsi"/>
              </w:rPr>
            </w:pPr>
          </w:p>
          <w:p w14:paraId="7800ADC2" w14:textId="66057F69" w:rsidR="00DC6686" w:rsidRPr="005F2DE8" w:rsidRDefault="00DC6686" w:rsidP="00DC6686">
            <w:pPr>
              <w:pStyle w:val="ListParagraph"/>
              <w:numPr>
                <w:ilvl w:val="0"/>
                <w:numId w:val="29"/>
              </w:numPr>
              <w:rPr>
                <w:rFonts w:asciiTheme="minorHAnsi" w:hAnsiTheme="minorHAnsi" w:cstheme="minorHAnsi"/>
              </w:rPr>
            </w:pPr>
            <w:hyperlink r:id="rId67" w:history="1">
              <w:r w:rsidRPr="005F2DE8">
                <w:rPr>
                  <w:rStyle w:val="Hyperlink"/>
                  <w:rFonts w:asciiTheme="minorHAnsi" w:hAnsiTheme="minorHAnsi" w:cstheme="minorHAnsi"/>
                </w:rPr>
                <w:t>Neurodiversity and Wellbeing in Schools​ Programme</w:t>
              </w:r>
            </w:hyperlink>
            <w:r w:rsidRPr="005F2DE8">
              <w:rPr>
                <w:rFonts w:asciiTheme="minorHAnsi" w:hAnsiTheme="minorHAnsi" w:cstheme="minorHAnsi"/>
              </w:rPr>
              <w:t xml:space="preserve"> - book your free place to deepen your understanding of neurodivergence and support your students’ mental health and wellbeing.</w:t>
            </w:r>
          </w:p>
          <w:p w14:paraId="70780936" w14:textId="77777777" w:rsidR="00DC6686" w:rsidRPr="005F2DE8" w:rsidRDefault="00DC6686" w:rsidP="00DC6686">
            <w:pPr>
              <w:pStyle w:val="ListParagraph"/>
              <w:numPr>
                <w:ilvl w:val="0"/>
                <w:numId w:val="29"/>
              </w:numPr>
              <w:rPr>
                <w:rFonts w:asciiTheme="minorHAnsi" w:hAnsiTheme="minorHAnsi" w:cstheme="minorHAnsi"/>
              </w:rPr>
            </w:pPr>
            <w:hyperlink r:id="rId68" w:history="1">
              <w:r w:rsidRPr="005F2DE8">
                <w:rPr>
                  <w:rStyle w:val="Hyperlink"/>
                  <w:rFonts w:asciiTheme="minorHAnsi" w:hAnsiTheme="minorHAnsi" w:cstheme="minorHAnsi"/>
                </w:rPr>
                <w:t xml:space="preserve">The </w:t>
              </w:r>
              <w:proofErr w:type="spellStart"/>
              <w:r w:rsidRPr="005F2DE8">
                <w:rPr>
                  <w:rStyle w:val="Hyperlink"/>
                  <w:rFonts w:asciiTheme="minorHAnsi" w:hAnsiTheme="minorHAnsi" w:cstheme="minorHAnsi"/>
                </w:rPr>
                <w:t>ReSET</w:t>
              </w:r>
              <w:proofErr w:type="spellEnd"/>
              <w:r w:rsidRPr="005F2DE8">
                <w:rPr>
                  <w:rStyle w:val="Hyperlink"/>
                  <w:rFonts w:asciiTheme="minorHAnsi" w:hAnsiTheme="minorHAnsi" w:cstheme="minorHAnsi"/>
                </w:rPr>
                <w:t xml:space="preserve"> podcast: prevention in schools</w:t>
              </w:r>
            </w:hyperlink>
            <w:r w:rsidRPr="005F2DE8">
              <w:rPr>
                <w:rFonts w:asciiTheme="minorHAnsi" w:hAnsiTheme="minorHAnsi" w:cstheme="minorHAnsi"/>
              </w:rPr>
              <w:t xml:space="preserve"> - experts from Anna Freud discuss why prevention is the best way forward for children and young people’s mental health, and how schools can prioritise evidence-based approaches that make a real difference.</w:t>
            </w:r>
          </w:p>
          <w:p w14:paraId="34E1F01B" w14:textId="15739E02" w:rsidR="00DC6686" w:rsidRPr="005F2DE8" w:rsidRDefault="00DC6686" w:rsidP="00DC6686">
            <w:pPr>
              <w:pStyle w:val="ListParagraph"/>
              <w:numPr>
                <w:ilvl w:val="0"/>
                <w:numId w:val="29"/>
              </w:numPr>
              <w:rPr>
                <w:rFonts w:asciiTheme="minorHAnsi" w:hAnsiTheme="minorHAnsi" w:cstheme="minorHAnsi"/>
              </w:rPr>
            </w:pPr>
            <w:hyperlink r:id="rId69" w:history="1">
              <w:r w:rsidRPr="005F2DE8">
                <w:rPr>
                  <w:rStyle w:val="Hyperlink"/>
                  <w:rFonts w:asciiTheme="minorHAnsi" w:hAnsiTheme="minorHAnsi" w:cstheme="minorHAnsi"/>
                </w:rPr>
                <w:t>Anti-racism and mental health e-learning</w:t>
              </w:r>
            </w:hyperlink>
            <w:r w:rsidRPr="005F2DE8">
              <w:rPr>
                <w:rFonts w:asciiTheme="minorHAnsi" w:hAnsiTheme="minorHAnsi" w:cstheme="minorHAnsi"/>
              </w:rPr>
              <w:t xml:space="preserve"> - explore our newly updated, free e-learning course supporting education staff to understand how racism can shape belonging and mental health in schools, now refreshed with new content, quizzes, and reflection points.</w:t>
            </w:r>
          </w:p>
          <w:p w14:paraId="6E67A059" w14:textId="5F0FA3A0" w:rsidR="00DC6686" w:rsidRPr="005F2DE8" w:rsidRDefault="00DC6686" w:rsidP="00DC6686">
            <w:pPr>
              <w:pStyle w:val="ListParagraph"/>
              <w:numPr>
                <w:ilvl w:val="0"/>
                <w:numId w:val="29"/>
              </w:numPr>
              <w:rPr>
                <w:rFonts w:asciiTheme="minorHAnsi" w:hAnsiTheme="minorHAnsi" w:cstheme="minorHAnsi"/>
              </w:rPr>
            </w:pPr>
            <w:hyperlink r:id="rId70" w:history="1">
              <w:r w:rsidRPr="005F2DE8">
                <w:rPr>
                  <w:rStyle w:val="Hyperlink"/>
                  <w:rFonts w:asciiTheme="minorHAnsi" w:hAnsiTheme="minorHAnsi" w:cstheme="minorHAnsi"/>
                </w:rPr>
                <w:t>How to start conversations about racism and discrimination</w:t>
              </w:r>
            </w:hyperlink>
            <w:r w:rsidRPr="005F2DE8">
              <w:rPr>
                <w:rFonts w:asciiTheme="minorHAnsi" w:hAnsiTheme="minorHAnsi" w:cstheme="minorHAnsi"/>
              </w:rPr>
              <w:t xml:space="preserve"> – a blog reflecting on what this means for secondary schools, sharing practical approaches and signposting to resources that can support inclusive classrooms and empower student voice.</w:t>
            </w:r>
          </w:p>
          <w:p w14:paraId="6A4E2869" w14:textId="048DEDE8" w:rsidR="00DC6686" w:rsidRPr="005F2DE8" w:rsidRDefault="00DC6686" w:rsidP="00DC6686">
            <w:pPr>
              <w:pStyle w:val="ListParagraph"/>
              <w:numPr>
                <w:ilvl w:val="0"/>
                <w:numId w:val="29"/>
              </w:numPr>
              <w:rPr>
                <w:rFonts w:asciiTheme="minorHAnsi" w:hAnsiTheme="minorHAnsi" w:cstheme="minorHAnsi"/>
              </w:rPr>
            </w:pPr>
            <w:r w:rsidRPr="005F2DE8">
              <w:rPr>
                <w:rFonts w:asciiTheme="minorHAnsi" w:hAnsiTheme="minorHAnsi" w:cstheme="minorHAnsi"/>
              </w:rPr>
              <w:t xml:space="preserve">Exploring the importance of ‘belonging’ for mental wellbeing - two free resources, part of the Child Outcome Research Consortium’s Wellbeing Measurement for Schools programme, who offer free surveys and guidance to help schools gather pupil voice and build a clearer picture of students’ experiences. Using real-life data, schools can explore key aspects linked to belonging and wellbeing. </w:t>
            </w:r>
          </w:p>
          <w:p w14:paraId="53712ACC" w14:textId="0F5DC2E2" w:rsidR="00DC6686" w:rsidRPr="00B94956" w:rsidRDefault="00DC6686" w:rsidP="00DC6686">
            <w:pPr>
              <w:pStyle w:val="ListParagraph"/>
              <w:numPr>
                <w:ilvl w:val="0"/>
                <w:numId w:val="30"/>
              </w:numPr>
              <w:rPr>
                <w:rFonts w:asciiTheme="minorHAnsi" w:hAnsiTheme="minorHAnsi" w:cstheme="minorHAnsi"/>
              </w:rPr>
            </w:pPr>
            <w:hyperlink r:id="rId71" w:history="1">
              <w:r w:rsidRPr="00B94956">
                <w:rPr>
                  <w:rStyle w:val="Hyperlink"/>
                  <w:rFonts w:asciiTheme="minorHAnsi" w:hAnsiTheme="minorHAnsi" w:cstheme="minorHAnsi"/>
                </w:rPr>
                <w:t>School life survey</w:t>
              </w:r>
            </w:hyperlink>
          </w:p>
          <w:p w14:paraId="6F5C7E05" w14:textId="2707DDEA" w:rsidR="00DC6686" w:rsidRDefault="00DC6686" w:rsidP="00DC6686">
            <w:pPr>
              <w:pStyle w:val="ListParagraph"/>
              <w:numPr>
                <w:ilvl w:val="0"/>
                <w:numId w:val="30"/>
              </w:numPr>
              <w:rPr>
                <w:rFonts w:asciiTheme="minorHAnsi" w:hAnsiTheme="minorHAnsi" w:cstheme="minorHAnsi"/>
              </w:rPr>
            </w:pPr>
            <w:hyperlink r:id="rId72" w:history="1">
              <w:r w:rsidRPr="00B94956">
                <w:rPr>
                  <w:rStyle w:val="Hyperlink"/>
                  <w:rFonts w:asciiTheme="minorHAnsi" w:hAnsiTheme="minorHAnsi" w:cstheme="minorHAnsi"/>
                </w:rPr>
                <w:t>Relationships survey</w:t>
              </w:r>
            </w:hyperlink>
            <w:r w:rsidRPr="00B94956">
              <w:rPr>
                <w:rFonts w:asciiTheme="minorHAnsi" w:hAnsiTheme="minorHAnsi" w:cstheme="minorHAnsi"/>
              </w:rPr>
              <w:t xml:space="preserve"> </w:t>
            </w:r>
          </w:p>
          <w:p w14:paraId="6F46C687" w14:textId="3698C072" w:rsidR="00DC6686" w:rsidRPr="005F2DE8" w:rsidRDefault="00DC6686" w:rsidP="00DC6686">
            <w:pPr>
              <w:pStyle w:val="ListParagraph"/>
              <w:numPr>
                <w:ilvl w:val="0"/>
                <w:numId w:val="28"/>
              </w:numPr>
              <w:ind w:left="360"/>
              <w:rPr>
                <w:rFonts w:asciiTheme="minorHAnsi" w:hAnsiTheme="minorHAnsi" w:cstheme="minorHAnsi"/>
              </w:rPr>
            </w:pPr>
            <w:r w:rsidRPr="005F2DE8">
              <w:rPr>
                <w:rFonts w:asciiTheme="minorHAnsi" w:hAnsiTheme="minorHAnsi" w:cstheme="minorHAnsi"/>
              </w:rPr>
              <w:t>Research study opportunity - we need your help to hear from young people about their experiences of school-based physical activity.</w:t>
            </w:r>
            <w:r>
              <w:t xml:space="preserve"> </w:t>
            </w:r>
            <w:r w:rsidRPr="005F2DE8">
              <w:rPr>
                <w:rFonts w:asciiTheme="minorHAnsi" w:hAnsiTheme="minorHAnsi" w:cstheme="minorHAnsi"/>
              </w:rPr>
              <w:t>This study, led by Anna Freud and UCL, involves interviews with young people in mainstream secondary schools to hear what they think about the activity they do in school, what helps or hinders their participation, and how they feel it affects their wellbeing. Schools who take part would need to help identify interested pupils, share study materials, and arrange spaces for interviews if needed. All young people who take part will receive a £10 Amazon voucher.</w:t>
            </w:r>
            <w:r>
              <w:t xml:space="preserve"> </w:t>
            </w:r>
            <w:r w:rsidRPr="005F2DE8">
              <w:rPr>
                <w:rFonts w:asciiTheme="minorHAnsi" w:hAnsiTheme="minorHAnsi" w:cstheme="minorHAnsi"/>
              </w:rPr>
              <w:t>Please contact Georgie (georgie.parker@annafreud.org) by the end of February for more information.</w:t>
            </w:r>
          </w:p>
          <w:p w14:paraId="41482824" w14:textId="1733D31A" w:rsidR="00DC6686" w:rsidRPr="005F2DE8" w:rsidRDefault="00DC6686" w:rsidP="00DC6686">
            <w:pPr>
              <w:pStyle w:val="ListParagraph"/>
              <w:numPr>
                <w:ilvl w:val="0"/>
                <w:numId w:val="28"/>
              </w:numPr>
              <w:ind w:left="360"/>
              <w:rPr>
                <w:rFonts w:asciiTheme="minorHAnsi" w:hAnsiTheme="minorHAnsi" w:cstheme="minorHAnsi"/>
              </w:rPr>
            </w:pPr>
            <w:r w:rsidRPr="005F2DE8">
              <w:rPr>
                <w:rFonts w:asciiTheme="minorHAnsi" w:hAnsiTheme="minorHAnsi" w:cstheme="minorHAnsi"/>
              </w:rPr>
              <w:t xml:space="preserve">Join the </w:t>
            </w:r>
            <w:hyperlink r:id="rId73" w:history="1">
              <w:r w:rsidRPr="005F2DE8">
                <w:rPr>
                  <w:rStyle w:val="Hyperlink"/>
                  <w:rFonts w:asciiTheme="minorHAnsi" w:hAnsiTheme="minorHAnsi" w:cstheme="minorHAnsi"/>
                </w:rPr>
                <w:t>Learning Together for Mental Health trial</w:t>
              </w:r>
            </w:hyperlink>
            <w:r w:rsidRPr="005F2DE8">
              <w:rPr>
                <w:rFonts w:asciiTheme="minorHAnsi" w:hAnsiTheme="minorHAnsi" w:cstheme="minorHAnsi"/>
              </w:rPr>
              <w:t xml:space="preserve"> - LTMH is a whole-school, multicomponent intervention that aims to improve academic outcomes, mental health, feelings of belonging and engagement for students, as well as to reduce bullying and foster a positive school climate. Following promising results in pilot schools, we are now inviting secondary schools across England to take part in this larger scale trial.</w:t>
            </w:r>
          </w:p>
        </w:tc>
        <w:tc>
          <w:tcPr>
            <w:tcW w:w="2415" w:type="dxa"/>
          </w:tcPr>
          <w:p w14:paraId="0838B6E3" w14:textId="0C2B32E4" w:rsidR="00DC6686" w:rsidRPr="002D0EAD" w:rsidRDefault="00DC6686" w:rsidP="00DC6686">
            <w:pPr>
              <w:rPr>
                <w:rFonts w:asciiTheme="minorHAnsi" w:hAnsiTheme="minorHAnsi" w:cstheme="minorHAnsi"/>
                <w:sz w:val="20"/>
                <w:szCs w:val="20"/>
              </w:rPr>
            </w:pPr>
          </w:p>
        </w:tc>
      </w:tr>
      <w:tr w:rsidR="00DC6686" w:rsidRPr="004366F9" w14:paraId="3D1DDB3B" w14:textId="77777777">
        <w:tc>
          <w:tcPr>
            <w:tcW w:w="1702" w:type="dxa"/>
          </w:tcPr>
          <w:p w14:paraId="689AF71C" w14:textId="20D50250" w:rsidR="00DC6686" w:rsidRPr="002D0EAD" w:rsidRDefault="00DC6686" w:rsidP="00DC6686">
            <w:pPr>
              <w:rPr>
                <w:rFonts w:asciiTheme="minorHAnsi" w:hAnsiTheme="minorHAnsi" w:cstheme="minorHAnsi"/>
                <w:b/>
                <w:bCs/>
              </w:rPr>
            </w:pPr>
            <w:r w:rsidRPr="002D0EAD">
              <w:rPr>
                <w:rFonts w:asciiTheme="minorHAnsi" w:hAnsiTheme="minorHAnsi" w:cstheme="minorHAnsi"/>
                <w:b/>
                <w:bCs/>
              </w:rPr>
              <w:t xml:space="preserve">Relationship, Sex &amp; Health Education </w:t>
            </w:r>
          </w:p>
        </w:tc>
        <w:tc>
          <w:tcPr>
            <w:tcW w:w="1984" w:type="dxa"/>
          </w:tcPr>
          <w:p w14:paraId="1C06EC2E" w14:textId="5016644B" w:rsidR="00DC6686" w:rsidRPr="002D0EAD" w:rsidRDefault="00DC6686" w:rsidP="00DC6686">
            <w:pPr>
              <w:rPr>
                <w:rFonts w:asciiTheme="minorHAnsi" w:hAnsiTheme="minorHAnsi" w:cstheme="minorHAnsi"/>
              </w:rPr>
            </w:pPr>
            <w:proofErr w:type="spellStart"/>
            <w:r>
              <w:rPr>
                <w:rFonts w:asciiTheme="minorHAnsi" w:hAnsiTheme="minorHAnsi" w:cstheme="minorHAnsi"/>
              </w:rPr>
              <w:t>Truetube</w:t>
            </w:r>
            <w:proofErr w:type="spellEnd"/>
          </w:p>
        </w:tc>
        <w:tc>
          <w:tcPr>
            <w:tcW w:w="8505" w:type="dxa"/>
          </w:tcPr>
          <w:p w14:paraId="01D47608" w14:textId="4F70D7F8" w:rsidR="00DC6686" w:rsidRPr="00D97133" w:rsidRDefault="00DC6686" w:rsidP="00DC6686">
            <w:pPr>
              <w:rPr>
                <w:rFonts w:asciiTheme="minorHAnsi" w:hAnsiTheme="minorHAnsi" w:cstheme="minorHAnsi"/>
                <w:b/>
                <w:bCs/>
              </w:rPr>
            </w:pPr>
            <w:r w:rsidRPr="00D97133">
              <w:rPr>
                <w:rFonts w:asciiTheme="minorHAnsi" w:hAnsiTheme="minorHAnsi" w:cstheme="minorHAnsi"/>
                <w:b/>
                <w:bCs/>
              </w:rPr>
              <w:t xml:space="preserve">LGBT+ history month </w:t>
            </w:r>
          </w:p>
          <w:p w14:paraId="7F2493E0" w14:textId="77777777" w:rsidR="00DC6686" w:rsidRDefault="00DC6686" w:rsidP="00DC6686">
            <w:pPr>
              <w:rPr>
                <w:rFonts w:asciiTheme="minorHAnsi" w:hAnsiTheme="minorHAnsi" w:cstheme="minorHAnsi"/>
              </w:rPr>
            </w:pPr>
          </w:p>
          <w:p w14:paraId="509F4F9E" w14:textId="53C40BD6" w:rsidR="00DC6686" w:rsidRPr="002D0EAD" w:rsidRDefault="00DC6686" w:rsidP="00DC6686">
            <w:pPr>
              <w:rPr>
                <w:rFonts w:asciiTheme="minorHAnsi" w:hAnsiTheme="minorHAnsi" w:cstheme="minorHAnsi"/>
              </w:rPr>
            </w:pPr>
            <w:r w:rsidRPr="00987B56">
              <w:rPr>
                <w:rFonts w:asciiTheme="minorHAnsi" w:hAnsiTheme="minorHAnsi" w:cstheme="minorHAnsi"/>
              </w:rPr>
              <w:t xml:space="preserve">We have arrived at LGBT+ History Month, a time to recognise and celebrate the lives, history, and contribution to society of LGBT+ people. Our resources include personal stories that highlight the experiences, challenges, and achievements at the heart of LGBT+ history. In our short coming-of-age drama One-to-One, we see the story of James who has been outed at school before he could come out on his own </w:t>
            </w:r>
            <w:r w:rsidRPr="00987B56">
              <w:rPr>
                <w:rFonts w:asciiTheme="minorHAnsi" w:hAnsiTheme="minorHAnsi" w:cstheme="minorHAnsi"/>
              </w:rPr>
              <w:lastRenderedPageBreak/>
              <w:t xml:space="preserve">terms. He’s afraid of what his parents will say when they discover he’s got a boyfriend. When everything is getting too much for him, James visits his </w:t>
            </w:r>
            <w:proofErr w:type="spellStart"/>
            <w:r w:rsidRPr="00987B56">
              <w:rPr>
                <w:rFonts w:asciiTheme="minorHAnsi" w:hAnsiTheme="minorHAnsi" w:cstheme="minorHAnsi"/>
              </w:rPr>
              <w:t>youthworker</w:t>
            </w:r>
            <w:proofErr w:type="spellEnd"/>
            <w:r w:rsidRPr="00987B56">
              <w:rPr>
                <w:rFonts w:asciiTheme="minorHAnsi" w:hAnsiTheme="minorHAnsi" w:cstheme="minorHAnsi"/>
              </w:rPr>
              <w:t xml:space="preserve"> to talk it all out. One-to-One explores just some of the reasons why the month matters. </w:t>
            </w:r>
          </w:p>
        </w:tc>
        <w:tc>
          <w:tcPr>
            <w:tcW w:w="2415" w:type="dxa"/>
          </w:tcPr>
          <w:p w14:paraId="7392AAC7" w14:textId="62818AF0" w:rsidR="00DC6686" w:rsidRDefault="00DC6686" w:rsidP="00DC6686">
            <w:pPr>
              <w:rPr>
                <w:rFonts w:asciiTheme="minorHAnsi" w:hAnsiTheme="minorHAnsi" w:cstheme="minorHAnsi"/>
                <w:sz w:val="20"/>
                <w:szCs w:val="20"/>
              </w:rPr>
            </w:pPr>
            <w:r>
              <w:rPr>
                <w:rFonts w:asciiTheme="minorHAnsi" w:hAnsiTheme="minorHAnsi" w:cstheme="minorHAnsi"/>
                <w:sz w:val="20"/>
                <w:szCs w:val="20"/>
              </w:rPr>
              <w:lastRenderedPageBreak/>
              <w:t>One to One drama:</w:t>
            </w:r>
          </w:p>
          <w:p w14:paraId="300A4FCE" w14:textId="77777777" w:rsidR="00DC6686" w:rsidRDefault="00DC6686" w:rsidP="00DC6686">
            <w:pPr>
              <w:rPr>
                <w:rFonts w:asciiTheme="minorHAnsi" w:hAnsiTheme="minorHAnsi" w:cstheme="minorHAnsi"/>
                <w:sz w:val="20"/>
                <w:szCs w:val="20"/>
              </w:rPr>
            </w:pPr>
            <w:hyperlink r:id="rId74" w:history="1">
              <w:r w:rsidRPr="00E274CF">
                <w:rPr>
                  <w:rStyle w:val="Hyperlink"/>
                  <w:rFonts w:asciiTheme="minorHAnsi" w:hAnsiTheme="minorHAnsi" w:cstheme="minorHAnsi"/>
                  <w:sz w:val="20"/>
                  <w:szCs w:val="20"/>
                </w:rPr>
                <w:t>https://www.truetube.co.uk/resource/one-to-one/</w:t>
              </w:r>
            </w:hyperlink>
            <w:r>
              <w:rPr>
                <w:rFonts w:asciiTheme="minorHAnsi" w:hAnsiTheme="minorHAnsi" w:cstheme="minorHAnsi"/>
                <w:sz w:val="20"/>
                <w:szCs w:val="20"/>
              </w:rPr>
              <w:t xml:space="preserve"> </w:t>
            </w:r>
          </w:p>
          <w:p w14:paraId="7AB38361" w14:textId="77777777" w:rsidR="00DC6686" w:rsidRDefault="00DC6686" w:rsidP="00DC6686">
            <w:pPr>
              <w:rPr>
                <w:rFonts w:asciiTheme="minorHAnsi" w:hAnsiTheme="minorHAnsi" w:cstheme="minorHAnsi"/>
                <w:sz w:val="20"/>
                <w:szCs w:val="20"/>
              </w:rPr>
            </w:pPr>
          </w:p>
          <w:p w14:paraId="3A98D67B" w14:textId="31D60611" w:rsidR="00DC6686" w:rsidRDefault="00DC6686" w:rsidP="00DC6686">
            <w:pPr>
              <w:rPr>
                <w:rFonts w:asciiTheme="minorHAnsi" w:hAnsiTheme="minorHAnsi" w:cstheme="minorHAnsi"/>
                <w:sz w:val="20"/>
                <w:szCs w:val="20"/>
              </w:rPr>
            </w:pPr>
            <w:r w:rsidRPr="00987B56">
              <w:rPr>
                <w:rFonts w:asciiTheme="minorHAnsi" w:hAnsiTheme="minorHAnsi" w:cstheme="minorHAnsi"/>
                <w:sz w:val="20"/>
                <w:szCs w:val="20"/>
              </w:rPr>
              <w:t xml:space="preserve">Check out </w:t>
            </w:r>
            <w:proofErr w:type="gramStart"/>
            <w:r w:rsidRPr="00987B56">
              <w:rPr>
                <w:rFonts w:asciiTheme="minorHAnsi" w:hAnsiTheme="minorHAnsi" w:cstheme="minorHAnsi"/>
                <w:sz w:val="20"/>
                <w:szCs w:val="20"/>
              </w:rPr>
              <w:t>all of</w:t>
            </w:r>
            <w:proofErr w:type="gramEnd"/>
            <w:r w:rsidRPr="00987B56">
              <w:rPr>
                <w:rFonts w:asciiTheme="minorHAnsi" w:hAnsiTheme="minorHAnsi" w:cstheme="minorHAnsi"/>
                <w:sz w:val="20"/>
                <w:szCs w:val="20"/>
              </w:rPr>
              <w:t xml:space="preserve"> our LGBT+ content here.</w:t>
            </w:r>
          </w:p>
          <w:p w14:paraId="0ABE2F00" w14:textId="3A93C586" w:rsidR="00DC6686" w:rsidRPr="002D0EAD" w:rsidRDefault="00DC6686" w:rsidP="00DC6686">
            <w:pPr>
              <w:rPr>
                <w:rFonts w:asciiTheme="minorHAnsi" w:hAnsiTheme="minorHAnsi" w:cstheme="minorHAnsi"/>
                <w:sz w:val="20"/>
                <w:szCs w:val="20"/>
              </w:rPr>
            </w:pPr>
            <w:hyperlink r:id="rId75" w:history="1">
              <w:r w:rsidRPr="00E274CF">
                <w:rPr>
                  <w:rStyle w:val="Hyperlink"/>
                  <w:rFonts w:asciiTheme="minorHAnsi" w:hAnsiTheme="minorHAnsi" w:cstheme="minorHAnsi"/>
                  <w:sz w:val="20"/>
                  <w:szCs w:val="20"/>
                </w:rPr>
                <w:t>https://www.truetube.co.uk/search/?_sft_event_category=lgbt-history-month</w:t>
              </w:r>
            </w:hyperlink>
            <w:r>
              <w:rPr>
                <w:rFonts w:asciiTheme="minorHAnsi" w:hAnsiTheme="minorHAnsi" w:cstheme="minorHAnsi"/>
                <w:sz w:val="20"/>
                <w:szCs w:val="20"/>
              </w:rPr>
              <w:t xml:space="preserve"> </w:t>
            </w:r>
          </w:p>
        </w:tc>
      </w:tr>
      <w:tr w:rsidR="00DC6686" w:rsidRPr="004366F9" w14:paraId="036C7174" w14:textId="77777777">
        <w:tc>
          <w:tcPr>
            <w:tcW w:w="1702" w:type="dxa"/>
          </w:tcPr>
          <w:p w14:paraId="3CF17EC0" w14:textId="77777777" w:rsidR="00DC6686" w:rsidRDefault="00DC6686" w:rsidP="00DC6686">
            <w:pPr>
              <w:rPr>
                <w:rFonts w:asciiTheme="minorHAnsi" w:hAnsiTheme="minorHAnsi" w:cstheme="minorHAnsi"/>
                <w:b/>
                <w:bCs/>
              </w:rPr>
            </w:pPr>
          </w:p>
        </w:tc>
        <w:tc>
          <w:tcPr>
            <w:tcW w:w="1984" w:type="dxa"/>
          </w:tcPr>
          <w:p w14:paraId="1798612A" w14:textId="06B19C32" w:rsidR="00DC6686" w:rsidRPr="004C59FB" w:rsidRDefault="00DC6686" w:rsidP="00DC6686">
            <w:pPr>
              <w:rPr>
                <w:rFonts w:asciiTheme="minorHAnsi" w:hAnsiTheme="minorHAnsi" w:cstheme="minorHAnsi"/>
              </w:rPr>
            </w:pPr>
            <w:r w:rsidRPr="00203A12">
              <w:rPr>
                <w:rFonts w:asciiTheme="minorHAnsi" w:hAnsiTheme="minorHAnsi" w:cstheme="minorHAnsi"/>
              </w:rPr>
              <w:t>NSPCC Learning</w:t>
            </w:r>
          </w:p>
        </w:tc>
        <w:tc>
          <w:tcPr>
            <w:tcW w:w="8505" w:type="dxa"/>
          </w:tcPr>
          <w:p w14:paraId="218D0348" w14:textId="2AD2091C" w:rsidR="00DC6686" w:rsidRPr="00D97133" w:rsidRDefault="00DC6686" w:rsidP="00DC6686">
            <w:pPr>
              <w:rPr>
                <w:rFonts w:asciiTheme="minorHAnsi" w:hAnsiTheme="minorHAnsi" w:cstheme="minorHAnsi"/>
                <w:b/>
                <w:bCs/>
              </w:rPr>
            </w:pPr>
            <w:r w:rsidRPr="00D97133">
              <w:rPr>
                <w:rFonts w:asciiTheme="minorHAnsi" w:hAnsiTheme="minorHAnsi" w:cstheme="minorHAnsi"/>
                <w:b/>
                <w:bCs/>
              </w:rPr>
              <w:t xml:space="preserve">Youth voice: Empower participation evaluation and toolkit </w:t>
            </w:r>
          </w:p>
          <w:p w14:paraId="246B2000" w14:textId="77777777" w:rsidR="00DC6686" w:rsidRDefault="00DC6686" w:rsidP="00DC6686">
            <w:pPr>
              <w:rPr>
                <w:rFonts w:asciiTheme="minorHAnsi" w:hAnsiTheme="minorHAnsi" w:cstheme="minorHAnsi"/>
              </w:rPr>
            </w:pPr>
          </w:p>
          <w:p w14:paraId="4BD451B0" w14:textId="357BB632" w:rsidR="00DC6686" w:rsidRPr="004C59FB" w:rsidRDefault="00DC6686" w:rsidP="001A3162">
            <w:pPr>
              <w:rPr>
                <w:rFonts w:asciiTheme="minorHAnsi" w:hAnsiTheme="minorHAnsi" w:cstheme="minorHAnsi"/>
              </w:rPr>
            </w:pPr>
            <w:r>
              <w:rPr>
                <w:rFonts w:asciiTheme="minorHAnsi" w:hAnsiTheme="minorHAnsi" w:cstheme="minorHAnsi"/>
              </w:rPr>
              <w:t>A</w:t>
            </w:r>
            <w:r w:rsidRPr="00203A12">
              <w:rPr>
                <w:rFonts w:asciiTheme="minorHAnsi" w:hAnsiTheme="minorHAnsi" w:cstheme="minorHAnsi"/>
              </w:rPr>
              <w:t xml:space="preserve">n evaluation of EMPOWER, a toolkit designed to help young people get involved in shaping their sex and relationships education (SRE). The toolkit was piloted with 24 secondary schools across the UK from January to July 2025. Key findings from the evaluation </w:t>
            </w:r>
            <w:proofErr w:type="gramStart"/>
            <w:r w:rsidRPr="00203A12">
              <w:rPr>
                <w:rFonts w:asciiTheme="minorHAnsi" w:hAnsiTheme="minorHAnsi" w:cstheme="minorHAnsi"/>
              </w:rPr>
              <w:t>include:</w:t>
            </w:r>
            <w:proofErr w:type="gramEnd"/>
            <w:r w:rsidRPr="00203A12">
              <w:rPr>
                <w:rFonts w:asciiTheme="minorHAnsi" w:hAnsiTheme="minorHAnsi" w:cstheme="minorHAnsi"/>
              </w:rPr>
              <w:t xml:space="preserve"> EMPOWER provides schools and educators with a useful framework for incorporating youth voice in sex and relationships education; schools should dedicate time and tailored support to create the conditions that enable meaningful youth voice; and young people value being listened to and recognise the personal and wider benefits of having their voices acted upon. </w:t>
            </w:r>
            <w:r w:rsidR="001A3162">
              <w:rPr>
                <w:rFonts w:asciiTheme="minorHAnsi" w:hAnsiTheme="minorHAnsi" w:cstheme="minorHAnsi"/>
              </w:rPr>
              <w:t xml:space="preserve"> </w:t>
            </w:r>
            <w:r w:rsidRPr="00203A12">
              <w:rPr>
                <w:rFonts w:asciiTheme="minorHAnsi" w:hAnsiTheme="minorHAnsi" w:cstheme="minorHAnsi"/>
              </w:rPr>
              <w:t>The EMPOWER toolkit is now available in English and Welsh to all UK secondary education settings as part of the NSPCC’s Talk Relationships service.</w:t>
            </w:r>
          </w:p>
        </w:tc>
        <w:tc>
          <w:tcPr>
            <w:tcW w:w="2415" w:type="dxa"/>
          </w:tcPr>
          <w:p w14:paraId="686E21B3" w14:textId="4D4CBDC3" w:rsidR="00DC6686" w:rsidRDefault="00DC6686" w:rsidP="00DC6686">
            <w:pPr>
              <w:rPr>
                <w:rFonts w:asciiTheme="minorHAnsi" w:hAnsiTheme="minorHAnsi" w:cstheme="minorHAnsi"/>
                <w:sz w:val="20"/>
                <w:szCs w:val="20"/>
              </w:rPr>
            </w:pPr>
            <w:r>
              <w:rPr>
                <w:rFonts w:asciiTheme="minorHAnsi" w:hAnsiTheme="minorHAnsi" w:cstheme="minorHAnsi"/>
                <w:sz w:val="20"/>
                <w:szCs w:val="20"/>
              </w:rPr>
              <w:t>Empower evidence brief:</w:t>
            </w:r>
          </w:p>
          <w:p w14:paraId="2EE9B29F" w14:textId="038F6C78" w:rsidR="00DC6686" w:rsidRDefault="00DC6686" w:rsidP="00DC6686">
            <w:pPr>
              <w:rPr>
                <w:rFonts w:asciiTheme="minorHAnsi" w:hAnsiTheme="minorHAnsi" w:cstheme="minorHAnsi"/>
                <w:sz w:val="20"/>
                <w:szCs w:val="20"/>
              </w:rPr>
            </w:pPr>
            <w:hyperlink r:id="rId76" w:history="1">
              <w:r w:rsidRPr="00E274CF">
                <w:rPr>
                  <w:rStyle w:val="Hyperlink"/>
                  <w:rFonts w:asciiTheme="minorHAnsi" w:hAnsiTheme="minorHAnsi" w:cstheme="minorHAnsi"/>
                  <w:sz w:val="20"/>
                  <w:szCs w:val="20"/>
                </w:rPr>
                <w:t>https://learning.nspcc.org.uk/research-resources/2026/evidence-brief-empower-scale-up-evaluation</w:t>
              </w:r>
            </w:hyperlink>
            <w:r>
              <w:rPr>
                <w:rFonts w:asciiTheme="minorHAnsi" w:hAnsiTheme="minorHAnsi" w:cstheme="minorHAnsi"/>
                <w:sz w:val="20"/>
                <w:szCs w:val="20"/>
              </w:rPr>
              <w:t xml:space="preserve"> </w:t>
            </w:r>
          </w:p>
          <w:p w14:paraId="12737E7F" w14:textId="77777777" w:rsidR="00DC6686" w:rsidRDefault="00DC6686" w:rsidP="00DC6686">
            <w:pPr>
              <w:rPr>
                <w:rFonts w:asciiTheme="minorHAnsi" w:hAnsiTheme="minorHAnsi" w:cstheme="minorHAnsi"/>
                <w:sz w:val="20"/>
                <w:szCs w:val="20"/>
              </w:rPr>
            </w:pPr>
          </w:p>
          <w:p w14:paraId="235EEB9C" w14:textId="77777777" w:rsidR="00DC6686" w:rsidRDefault="00DC6686" w:rsidP="00DC6686">
            <w:pPr>
              <w:rPr>
                <w:rFonts w:asciiTheme="minorHAnsi" w:hAnsiTheme="minorHAnsi" w:cstheme="minorHAnsi"/>
                <w:sz w:val="20"/>
                <w:szCs w:val="20"/>
              </w:rPr>
            </w:pPr>
            <w:r>
              <w:rPr>
                <w:rFonts w:asciiTheme="minorHAnsi" w:hAnsiTheme="minorHAnsi" w:cstheme="minorHAnsi"/>
                <w:sz w:val="20"/>
                <w:szCs w:val="20"/>
              </w:rPr>
              <w:t>Empower toolkit:</w:t>
            </w:r>
          </w:p>
          <w:p w14:paraId="2B4EA714" w14:textId="6216E513" w:rsidR="00DC6686" w:rsidRDefault="00DC6686" w:rsidP="00DC6686">
            <w:pPr>
              <w:rPr>
                <w:rFonts w:asciiTheme="minorHAnsi" w:hAnsiTheme="minorHAnsi" w:cstheme="minorHAnsi"/>
                <w:sz w:val="20"/>
                <w:szCs w:val="20"/>
              </w:rPr>
            </w:pPr>
            <w:hyperlink r:id="rId77" w:history="1">
              <w:r w:rsidRPr="00E274CF">
                <w:rPr>
                  <w:rStyle w:val="Hyperlink"/>
                  <w:rFonts w:asciiTheme="minorHAnsi" w:hAnsiTheme="minorHAnsi" w:cstheme="minorHAnsi"/>
                  <w:sz w:val="20"/>
                  <w:szCs w:val="20"/>
                </w:rPr>
                <w:t>https://learning.nspcc.org.uk/services/talk-relationships?modularPage=youth-voice</w:t>
              </w:r>
            </w:hyperlink>
            <w:r>
              <w:rPr>
                <w:rFonts w:asciiTheme="minorHAnsi" w:hAnsiTheme="minorHAnsi" w:cstheme="minorHAnsi"/>
                <w:sz w:val="20"/>
                <w:szCs w:val="20"/>
              </w:rPr>
              <w:t xml:space="preserve"> </w:t>
            </w:r>
          </w:p>
        </w:tc>
      </w:tr>
      <w:tr w:rsidR="00DC6686" w:rsidRPr="004366F9" w14:paraId="1FE97914" w14:textId="77777777">
        <w:tc>
          <w:tcPr>
            <w:tcW w:w="1702" w:type="dxa"/>
          </w:tcPr>
          <w:p w14:paraId="0E900DC1" w14:textId="11A7AC30" w:rsidR="00DC6686" w:rsidRPr="002D0EAD" w:rsidRDefault="00DC6686" w:rsidP="00DC6686">
            <w:pPr>
              <w:rPr>
                <w:rFonts w:asciiTheme="minorHAnsi" w:hAnsiTheme="minorHAnsi" w:cstheme="minorHAnsi"/>
                <w:b/>
                <w:bCs/>
              </w:rPr>
            </w:pPr>
            <w:r>
              <w:rPr>
                <w:rFonts w:asciiTheme="minorHAnsi" w:hAnsiTheme="minorHAnsi" w:cstheme="minorHAnsi"/>
                <w:b/>
                <w:bCs/>
              </w:rPr>
              <w:t>Violence</w:t>
            </w:r>
          </w:p>
        </w:tc>
        <w:tc>
          <w:tcPr>
            <w:tcW w:w="1984" w:type="dxa"/>
          </w:tcPr>
          <w:p w14:paraId="476C5691" w14:textId="44773724" w:rsidR="00DC6686" w:rsidRDefault="00DC6686" w:rsidP="00DC6686">
            <w:pPr>
              <w:rPr>
                <w:rFonts w:asciiTheme="minorHAnsi" w:hAnsiTheme="minorHAnsi" w:cstheme="minorHAnsi"/>
              </w:rPr>
            </w:pPr>
            <w:r w:rsidRPr="004C59FB">
              <w:rPr>
                <w:rFonts w:asciiTheme="minorHAnsi" w:hAnsiTheme="minorHAnsi" w:cstheme="minorHAnsi"/>
              </w:rPr>
              <w:t>Youth Endowment Fund</w:t>
            </w:r>
          </w:p>
        </w:tc>
        <w:tc>
          <w:tcPr>
            <w:tcW w:w="8505" w:type="dxa"/>
          </w:tcPr>
          <w:p w14:paraId="538BB3E5" w14:textId="44A9A4C8" w:rsidR="00DC6686" w:rsidRPr="00D97133" w:rsidRDefault="00DC6686" w:rsidP="00DC6686">
            <w:pPr>
              <w:rPr>
                <w:rFonts w:asciiTheme="minorHAnsi" w:hAnsiTheme="minorHAnsi" w:cstheme="minorHAnsi"/>
                <w:b/>
                <w:bCs/>
              </w:rPr>
            </w:pPr>
            <w:r w:rsidRPr="00D97133">
              <w:rPr>
                <w:rFonts w:asciiTheme="minorHAnsi" w:hAnsiTheme="minorHAnsi" w:cstheme="minorHAnsi"/>
                <w:b/>
                <w:bCs/>
              </w:rPr>
              <w:t>Youth work and violence prevention</w:t>
            </w:r>
          </w:p>
          <w:p w14:paraId="46F2D15A" w14:textId="77777777" w:rsidR="00DC6686" w:rsidRDefault="00DC6686" w:rsidP="00DC6686">
            <w:pPr>
              <w:rPr>
                <w:rFonts w:asciiTheme="minorHAnsi" w:hAnsiTheme="minorHAnsi" w:cstheme="minorHAnsi"/>
              </w:rPr>
            </w:pPr>
          </w:p>
          <w:p w14:paraId="2241CE05" w14:textId="318142F7" w:rsidR="00DC6686" w:rsidRPr="008C285D" w:rsidRDefault="00DC6686" w:rsidP="00DC6686">
            <w:pPr>
              <w:rPr>
                <w:rFonts w:asciiTheme="minorHAnsi" w:hAnsiTheme="minorHAnsi" w:cstheme="minorHAnsi"/>
              </w:rPr>
            </w:pPr>
            <w:r>
              <w:rPr>
                <w:rFonts w:asciiTheme="minorHAnsi" w:hAnsiTheme="minorHAnsi" w:cstheme="minorHAnsi"/>
              </w:rPr>
              <w:t>P</w:t>
            </w:r>
            <w:r w:rsidRPr="004C59FB">
              <w:rPr>
                <w:rFonts w:asciiTheme="minorHAnsi" w:hAnsiTheme="minorHAnsi" w:cstheme="minorHAnsi"/>
              </w:rPr>
              <w:t xml:space="preserve">ractice guidance on how to reduce children and young people’s involvement in violence in England and Wales. The guidance sets out eight evidence-based recommendations for local funders and commissioners of youth work, including local authorities, violence reduction units, and housing associations. The recommendations </w:t>
            </w:r>
            <w:proofErr w:type="gramStart"/>
            <w:r w:rsidRPr="004C59FB">
              <w:rPr>
                <w:rFonts w:asciiTheme="minorHAnsi" w:hAnsiTheme="minorHAnsi" w:cstheme="minorHAnsi"/>
              </w:rPr>
              <w:t>include:</w:t>
            </w:r>
            <w:proofErr w:type="gramEnd"/>
            <w:r w:rsidRPr="004C59FB">
              <w:rPr>
                <w:rFonts w:asciiTheme="minorHAnsi" w:hAnsiTheme="minorHAnsi" w:cstheme="minorHAnsi"/>
              </w:rPr>
              <w:t xml:space="preserve"> targeting support where the risk of violence is highest; increasing access to youth clubs; raising the standard and reach of mentoring; and equipping youth workers to safeguard children and young people.</w:t>
            </w:r>
          </w:p>
        </w:tc>
        <w:tc>
          <w:tcPr>
            <w:tcW w:w="2415" w:type="dxa"/>
          </w:tcPr>
          <w:p w14:paraId="51896B62" w14:textId="0D22DDF9" w:rsidR="00DC6686" w:rsidRDefault="00DC6686" w:rsidP="00DC6686">
            <w:pPr>
              <w:rPr>
                <w:rFonts w:asciiTheme="minorHAnsi" w:hAnsiTheme="minorHAnsi" w:cstheme="minorHAnsi"/>
                <w:sz w:val="20"/>
                <w:szCs w:val="20"/>
              </w:rPr>
            </w:pPr>
            <w:hyperlink r:id="rId78" w:history="1">
              <w:r w:rsidRPr="0038269E">
                <w:rPr>
                  <w:rStyle w:val="Hyperlink"/>
                  <w:rFonts w:asciiTheme="minorHAnsi" w:hAnsiTheme="minorHAnsi" w:cstheme="minorHAnsi"/>
                  <w:sz w:val="20"/>
                  <w:szCs w:val="20"/>
                </w:rPr>
                <w:t>https://youthendowmentfund.org.uk/reports/youth-work-and-violence-prevention/</w:t>
              </w:r>
            </w:hyperlink>
            <w:r>
              <w:rPr>
                <w:rFonts w:asciiTheme="minorHAnsi" w:hAnsiTheme="minorHAnsi" w:cstheme="minorHAnsi"/>
                <w:sz w:val="20"/>
                <w:szCs w:val="20"/>
              </w:rPr>
              <w:t xml:space="preserve"> </w:t>
            </w:r>
          </w:p>
        </w:tc>
      </w:tr>
      <w:tr w:rsidR="009E7DE1" w:rsidRPr="004366F9" w14:paraId="240E8C6B" w14:textId="77777777">
        <w:tc>
          <w:tcPr>
            <w:tcW w:w="1702" w:type="dxa"/>
          </w:tcPr>
          <w:p w14:paraId="7A9D221E" w14:textId="77777777" w:rsidR="009E7DE1" w:rsidRDefault="009E7DE1" w:rsidP="00DC6686">
            <w:pPr>
              <w:rPr>
                <w:rFonts w:asciiTheme="minorHAnsi" w:hAnsiTheme="minorHAnsi" w:cstheme="minorHAnsi"/>
                <w:b/>
                <w:bCs/>
              </w:rPr>
            </w:pPr>
          </w:p>
        </w:tc>
        <w:tc>
          <w:tcPr>
            <w:tcW w:w="1984" w:type="dxa"/>
          </w:tcPr>
          <w:p w14:paraId="7932E28A" w14:textId="05C80D82" w:rsidR="009E7DE1" w:rsidRPr="007B058B" w:rsidRDefault="009E7DE1" w:rsidP="00DC6686">
            <w:pPr>
              <w:rPr>
                <w:rFonts w:asciiTheme="minorHAnsi" w:hAnsiTheme="minorHAnsi" w:cstheme="minorHAnsi"/>
              </w:rPr>
            </w:pPr>
            <w:r>
              <w:rPr>
                <w:rFonts w:asciiTheme="minorHAnsi" w:hAnsiTheme="minorHAnsi" w:cstheme="minorHAnsi"/>
              </w:rPr>
              <w:t>DfE</w:t>
            </w:r>
          </w:p>
        </w:tc>
        <w:tc>
          <w:tcPr>
            <w:tcW w:w="8505" w:type="dxa"/>
          </w:tcPr>
          <w:p w14:paraId="5F355176" w14:textId="12E34D4F" w:rsidR="009E7DE1" w:rsidRPr="009E7DE1" w:rsidRDefault="009E7DE1" w:rsidP="009E7DE1">
            <w:pPr>
              <w:rPr>
                <w:rFonts w:asciiTheme="minorHAnsi" w:hAnsiTheme="minorHAnsi" w:cstheme="minorHAnsi"/>
                <w:b/>
                <w:bCs/>
              </w:rPr>
            </w:pPr>
            <w:r w:rsidRPr="009E7DE1">
              <w:rPr>
                <w:rFonts w:asciiTheme="minorHAnsi" w:hAnsiTheme="minorHAnsi" w:cstheme="minorHAnsi"/>
                <w:b/>
                <w:bCs/>
              </w:rPr>
              <w:t>Statutory guidance</w:t>
            </w:r>
            <w:r>
              <w:rPr>
                <w:rFonts w:asciiTheme="minorHAnsi" w:hAnsiTheme="minorHAnsi" w:cstheme="minorHAnsi"/>
                <w:b/>
                <w:bCs/>
              </w:rPr>
              <w:t xml:space="preserve">: </w:t>
            </w:r>
            <w:r w:rsidRPr="009E7DE1">
              <w:rPr>
                <w:rFonts w:asciiTheme="minorHAnsi" w:hAnsiTheme="minorHAnsi" w:cstheme="minorHAnsi"/>
                <w:b/>
                <w:bCs/>
              </w:rPr>
              <w:t>Early education and childcare</w:t>
            </w:r>
            <w:r>
              <w:rPr>
                <w:rFonts w:asciiTheme="minorHAnsi" w:hAnsiTheme="minorHAnsi" w:cstheme="minorHAnsi"/>
                <w:b/>
                <w:bCs/>
              </w:rPr>
              <w:t xml:space="preserve"> - updated</w:t>
            </w:r>
          </w:p>
          <w:p w14:paraId="6A657BC7" w14:textId="77777777" w:rsidR="009E7DE1" w:rsidRDefault="009E7DE1" w:rsidP="009E7DE1">
            <w:pPr>
              <w:rPr>
                <w:rFonts w:asciiTheme="minorHAnsi" w:hAnsiTheme="minorHAnsi" w:cstheme="minorHAnsi"/>
              </w:rPr>
            </w:pPr>
          </w:p>
          <w:p w14:paraId="3029BBE6" w14:textId="4BDEA48D" w:rsidR="009E7DE1" w:rsidRPr="009E7DE1" w:rsidRDefault="009E7DE1" w:rsidP="009E7DE1">
            <w:pPr>
              <w:rPr>
                <w:rFonts w:asciiTheme="minorHAnsi" w:hAnsiTheme="minorHAnsi" w:cstheme="minorHAnsi"/>
              </w:rPr>
            </w:pPr>
            <w:r w:rsidRPr="009E7DE1">
              <w:rPr>
                <w:rFonts w:asciiTheme="minorHAnsi" w:hAnsiTheme="minorHAnsi" w:cstheme="minorHAnsi"/>
              </w:rPr>
              <w:t>Statutory guidance for local authorities on the provision of early education and childcare.</w:t>
            </w:r>
            <w:r>
              <w:t xml:space="preserve"> </w:t>
            </w:r>
            <w:r w:rsidRPr="009E7DE1">
              <w:rPr>
                <w:rFonts w:asciiTheme="minorHAnsi" w:hAnsiTheme="minorHAnsi" w:cstheme="minorHAnsi"/>
              </w:rPr>
              <w:t>The guidance has been updated to provide updated on Ofsted inspections and quality, flexibility, compliance and charging.</w:t>
            </w:r>
          </w:p>
        </w:tc>
        <w:tc>
          <w:tcPr>
            <w:tcW w:w="2415" w:type="dxa"/>
          </w:tcPr>
          <w:p w14:paraId="416234FE" w14:textId="059E72D4" w:rsidR="009E7DE1" w:rsidRDefault="009E7DE1" w:rsidP="00DC6686">
            <w:pPr>
              <w:rPr>
                <w:rFonts w:asciiTheme="minorHAnsi" w:hAnsiTheme="minorHAnsi" w:cstheme="minorHAnsi"/>
                <w:sz w:val="20"/>
                <w:szCs w:val="20"/>
              </w:rPr>
            </w:pPr>
            <w:hyperlink r:id="rId79" w:history="1">
              <w:r w:rsidRPr="008766D5">
                <w:rPr>
                  <w:rStyle w:val="Hyperlink"/>
                  <w:rFonts w:asciiTheme="minorHAnsi" w:hAnsiTheme="minorHAnsi" w:cstheme="minorHAnsi"/>
                  <w:sz w:val="20"/>
                  <w:szCs w:val="20"/>
                </w:rPr>
                <w:t>https://www.gov.uk/government/publications/early-education-and-childcare--2</w:t>
              </w:r>
            </w:hyperlink>
          </w:p>
          <w:p w14:paraId="4C1A3275" w14:textId="159859F9" w:rsidR="009E7DE1" w:rsidRPr="009E7DE1" w:rsidRDefault="009E7DE1" w:rsidP="00DC6686">
            <w:pPr>
              <w:rPr>
                <w:rFonts w:asciiTheme="minorHAnsi" w:hAnsiTheme="minorHAnsi" w:cstheme="minorHAnsi"/>
                <w:sz w:val="20"/>
                <w:szCs w:val="20"/>
              </w:rPr>
            </w:pPr>
          </w:p>
        </w:tc>
      </w:tr>
      <w:tr w:rsidR="00DC6686" w:rsidRPr="004366F9" w14:paraId="4BDC2BA7" w14:textId="77777777">
        <w:tc>
          <w:tcPr>
            <w:tcW w:w="1702" w:type="dxa"/>
          </w:tcPr>
          <w:p w14:paraId="63718BAE" w14:textId="51EA4C5C" w:rsidR="00DC6686" w:rsidRPr="002D0EAD" w:rsidRDefault="00DC6686" w:rsidP="00DC6686">
            <w:pPr>
              <w:rPr>
                <w:rFonts w:asciiTheme="minorHAnsi" w:hAnsiTheme="minorHAnsi" w:cstheme="minorHAnsi"/>
                <w:b/>
                <w:bCs/>
              </w:rPr>
            </w:pPr>
            <w:r>
              <w:rPr>
                <w:rFonts w:asciiTheme="minorHAnsi" w:hAnsiTheme="minorHAnsi" w:cstheme="minorHAnsi"/>
                <w:b/>
                <w:bCs/>
              </w:rPr>
              <w:t>Pregnancy &amp; Early Years</w:t>
            </w:r>
          </w:p>
        </w:tc>
        <w:tc>
          <w:tcPr>
            <w:tcW w:w="1984" w:type="dxa"/>
          </w:tcPr>
          <w:p w14:paraId="16087C3D" w14:textId="55B01BC5" w:rsidR="00DC6686" w:rsidRDefault="00DC6686" w:rsidP="00DC6686">
            <w:pPr>
              <w:rPr>
                <w:rFonts w:asciiTheme="minorHAnsi" w:hAnsiTheme="minorHAnsi" w:cstheme="minorHAnsi"/>
              </w:rPr>
            </w:pPr>
            <w:r w:rsidRPr="007B058B">
              <w:rPr>
                <w:rFonts w:asciiTheme="minorHAnsi" w:hAnsiTheme="minorHAnsi" w:cstheme="minorHAnsi"/>
              </w:rPr>
              <w:t>Health and Social Care Committee</w:t>
            </w:r>
          </w:p>
        </w:tc>
        <w:tc>
          <w:tcPr>
            <w:tcW w:w="8505" w:type="dxa"/>
          </w:tcPr>
          <w:p w14:paraId="7BC57388" w14:textId="59160C80" w:rsidR="00DC6686" w:rsidRPr="00D97133" w:rsidRDefault="00DC6686" w:rsidP="00DC6686">
            <w:pPr>
              <w:rPr>
                <w:rFonts w:asciiTheme="minorHAnsi" w:hAnsiTheme="minorHAnsi" w:cstheme="minorHAnsi"/>
                <w:b/>
                <w:bCs/>
              </w:rPr>
            </w:pPr>
            <w:r w:rsidRPr="00D97133">
              <w:rPr>
                <w:rFonts w:asciiTheme="minorHAnsi" w:hAnsiTheme="minorHAnsi" w:cstheme="minorHAnsi"/>
                <w:b/>
                <w:bCs/>
              </w:rPr>
              <w:t>First 1000 Days: a renewed focus</w:t>
            </w:r>
          </w:p>
          <w:p w14:paraId="2BA9F9A5" w14:textId="77777777" w:rsidR="00DC6686" w:rsidRDefault="00DC6686" w:rsidP="00DC6686">
            <w:pPr>
              <w:rPr>
                <w:rFonts w:asciiTheme="minorHAnsi" w:hAnsiTheme="minorHAnsi" w:cstheme="minorHAnsi"/>
              </w:rPr>
            </w:pPr>
          </w:p>
          <w:p w14:paraId="5E92E475" w14:textId="60EE290E" w:rsidR="00DC6686" w:rsidRPr="00733804" w:rsidRDefault="00DC6686" w:rsidP="00DC6686">
            <w:pPr>
              <w:rPr>
                <w:rFonts w:asciiTheme="minorHAnsi" w:hAnsiTheme="minorHAnsi" w:cstheme="minorHAnsi"/>
              </w:rPr>
            </w:pPr>
            <w:r>
              <w:rPr>
                <w:rFonts w:asciiTheme="minorHAnsi" w:hAnsiTheme="minorHAnsi" w:cstheme="minorHAnsi"/>
              </w:rPr>
              <w:t xml:space="preserve">A </w:t>
            </w:r>
            <w:r w:rsidRPr="007B058B">
              <w:rPr>
                <w:rFonts w:asciiTheme="minorHAnsi" w:hAnsiTheme="minorHAnsi" w:cstheme="minorHAnsi"/>
              </w:rPr>
              <w:t xml:space="preserve">report on service delivery in the early years in England, examining progress made since its 2019 inquiry into the first 1,000 days of life. The report draws on written </w:t>
            </w:r>
            <w:r w:rsidRPr="007B058B">
              <w:rPr>
                <w:rFonts w:asciiTheme="minorHAnsi" w:hAnsiTheme="minorHAnsi" w:cstheme="minorHAnsi"/>
              </w:rPr>
              <w:lastRenderedPageBreak/>
              <w:t>submissions and evidence sessions with professionals and government officials. It focuses on areas including the Family Hubs and Start for Life programme which aims to provide joined up and enhanced services for families. The report finds that progress on proportionate universalism in the early years appears to have stalled since 2019 and many parents from low-income households are unable to access children’s centres or Family Hubs in their local area. The Committee is calling on the government to outline its plans to further expand the network of Family Hubs, recruit more health visitors and improve access to perinatal mental health care within the Hubs.</w:t>
            </w:r>
          </w:p>
        </w:tc>
        <w:tc>
          <w:tcPr>
            <w:tcW w:w="2415" w:type="dxa"/>
          </w:tcPr>
          <w:p w14:paraId="44535477" w14:textId="07A76134" w:rsidR="00DC6686" w:rsidRDefault="00DC6686" w:rsidP="00DC6686">
            <w:pPr>
              <w:rPr>
                <w:rFonts w:asciiTheme="minorHAnsi" w:hAnsiTheme="minorHAnsi" w:cstheme="minorHAnsi"/>
                <w:sz w:val="20"/>
                <w:szCs w:val="20"/>
              </w:rPr>
            </w:pPr>
            <w:hyperlink r:id="rId80" w:history="1">
              <w:r w:rsidRPr="00E274CF">
                <w:rPr>
                  <w:rStyle w:val="Hyperlink"/>
                  <w:rFonts w:asciiTheme="minorHAnsi" w:hAnsiTheme="minorHAnsi" w:cstheme="minorHAnsi"/>
                  <w:sz w:val="20"/>
                  <w:szCs w:val="20"/>
                </w:rPr>
                <w:t>https://committees.parliament.uk/committee/81/health-and-social-care-committee/news/211450/boost-infants-life-chances-</w:t>
              </w:r>
              <w:r w:rsidRPr="00E274CF">
                <w:rPr>
                  <w:rStyle w:val="Hyperlink"/>
                  <w:rFonts w:asciiTheme="minorHAnsi" w:hAnsiTheme="minorHAnsi" w:cstheme="minorHAnsi"/>
                  <w:sz w:val="20"/>
                  <w:szCs w:val="20"/>
                </w:rPr>
                <w:lastRenderedPageBreak/>
                <w:t>with-more-family-hubs-health-visitors-and-new-vaccines-strategy-mps-tell-govt/</w:t>
              </w:r>
            </w:hyperlink>
            <w:r>
              <w:rPr>
                <w:rFonts w:asciiTheme="minorHAnsi" w:hAnsiTheme="minorHAnsi" w:cstheme="minorHAnsi"/>
                <w:sz w:val="20"/>
                <w:szCs w:val="20"/>
              </w:rPr>
              <w:t xml:space="preserve"> </w:t>
            </w:r>
          </w:p>
        </w:tc>
      </w:tr>
      <w:tr w:rsidR="00056DBB" w:rsidRPr="004366F9" w14:paraId="414FC2D7" w14:textId="77777777">
        <w:tc>
          <w:tcPr>
            <w:tcW w:w="1702" w:type="dxa"/>
          </w:tcPr>
          <w:p w14:paraId="7B921AD7" w14:textId="77777777" w:rsidR="00056DBB" w:rsidRPr="002D0EAD" w:rsidRDefault="00056DBB" w:rsidP="00DC6686">
            <w:pPr>
              <w:rPr>
                <w:rFonts w:asciiTheme="minorHAnsi" w:hAnsiTheme="minorHAnsi" w:cstheme="minorHAnsi"/>
                <w:b/>
                <w:bCs/>
              </w:rPr>
            </w:pPr>
          </w:p>
        </w:tc>
        <w:tc>
          <w:tcPr>
            <w:tcW w:w="1984" w:type="dxa"/>
          </w:tcPr>
          <w:p w14:paraId="2F1CA510" w14:textId="0C556F89" w:rsidR="00056DBB" w:rsidRDefault="00FA2128" w:rsidP="00DC6686">
            <w:pPr>
              <w:rPr>
                <w:rFonts w:asciiTheme="minorHAnsi" w:hAnsiTheme="minorHAnsi" w:cstheme="minorHAnsi"/>
              </w:rPr>
            </w:pPr>
            <w:r>
              <w:rPr>
                <w:rFonts w:asciiTheme="minorHAnsi" w:hAnsiTheme="minorHAnsi" w:cstheme="minorHAnsi"/>
              </w:rPr>
              <w:t>DfE</w:t>
            </w:r>
          </w:p>
        </w:tc>
        <w:tc>
          <w:tcPr>
            <w:tcW w:w="8505" w:type="dxa"/>
          </w:tcPr>
          <w:p w14:paraId="566DCEA3" w14:textId="77777777" w:rsidR="00056DBB" w:rsidRDefault="00056DBB" w:rsidP="00DC6686">
            <w:pPr>
              <w:rPr>
                <w:rFonts w:asciiTheme="minorHAnsi" w:hAnsiTheme="minorHAnsi" w:cstheme="minorHAnsi"/>
                <w:b/>
                <w:bCs/>
              </w:rPr>
            </w:pPr>
            <w:r w:rsidRPr="00056DBB">
              <w:rPr>
                <w:rFonts w:asciiTheme="minorHAnsi" w:hAnsiTheme="minorHAnsi" w:cstheme="minorHAnsi"/>
                <w:b/>
                <w:bCs/>
              </w:rPr>
              <w:t>Protecting all vulnerable babies better</w:t>
            </w:r>
          </w:p>
          <w:p w14:paraId="22F9EB06" w14:textId="77777777" w:rsidR="00056DBB" w:rsidRPr="00056DBB" w:rsidRDefault="00056DBB" w:rsidP="00DC6686">
            <w:pPr>
              <w:rPr>
                <w:rFonts w:asciiTheme="minorHAnsi" w:hAnsiTheme="minorHAnsi" w:cstheme="minorHAnsi"/>
              </w:rPr>
            </w:pPr>
          </w:p>
          <w:p w14:paraId="5D3C36AA" w14:textId="0F761655" w:rsidR="00056DBB" w:rsidRDefault="00056DBB" w:rsidP="00056DBB">
            <w:pPr>
              <w:rPr>
                <w:rFonts w:asciiTheme="minorHAnsi" w:hAnsiTheme="minorHAnsi" w:cstheme="minorHAnsi"/>
              </w:rPr>
            </w:pPr>
            <w:r w:rsidRPr="00056DBB">
              <w:rPr>
                <w:rFonts w:asciiTheme="minorHAnsi" w:hAnsiTheme="minorHAnsi" w:cstheme="minorHAnsi"/>
              </w:rPr>
              <w:t>National safeguarding practice review into the death of baby Victoria Marten</w:t>
            </w:r>
            <w:r w:rsidRPr="00056DBB">
              <w:rPr>
                <w:rFonts w:asciiTheme="minorHAnsi" w:hAnsiTheme="minorHAnsi" w:cstheme="minorHAnsi"/>
              </w:rPr>
              <w:t xml:space="preserve"> setting </w:t>
            </w:r>
            <w:r w:rsidRPr="00056DBB">
              <w:rPr>
                <w:rFonts w:asciiTheme="minorHAnsi" w:hAnsiTheme="minorHAnsi" w:cstheme="minorHAnsi"/>
              </w:rPr>
              <w:t>out recommendations and findings for national government and local safeguarding partners to protect unborn babies and vulnerable infants at risk of serious harm.</w:t>
            </w:r>
            <w:r w:rsidR="001A3162">
              <w:rPr>
                <w:rFonts w:asciiTheme="minorHAnsi" w:hAnsiTheme="minorHAnsi" w:cstheme="minorHAnsi"/>
              </w:rPr>
              <w:t xml:space="preserve"> </w:t>
            </w:r>
            <w:r w:rsidRPr="00056DBB">
              <w:rPr>
                <w:rFonts w:asciiTheme="minorHAnsi" w:hAnsiTheme="minorHAnsi" w:cstheme="minorHAnsi"/>
              </w:rPr>
              <w:t>It examines what happened to baby Victoria Marten and sets out national learning for the child safeguarding system.</w:t>
            </w:r>
          </w:p>
          <w:p w14:paraId="1BA2DF74" w14:textId="77777777" w:rsidR="00056DBB" w:rsidRDefault="00056DBB" w:rsidP="00056DBB">
            <w:pPr>
              <w:rPr>
                <w:rFonts w:asciiTheme="minorHAnsi" w:hAnsiTheme="minorHAnsi" w:cstheme="minorHAnsi"/>
              </w:rPr>
            </w:pPr>
          </w:p>
          <w:p w14:paraId="76A1AE01" w14:textId="1DB80983" w:rsidR="00E83203" w:rsidRPr="00E83203" w:rsidRDefault="00056DBB" w:rsidP="00E83203">
            <w:pPr>
              <w:rPr>
                <w:rFonts w:asciiTheme="minorHAnsi" w:hAnsiTheme="minorHAnsi" w:cstheme="minorHAnsi"/>
              </w:rPr>
            </w:pPr>
            <w:r w:rsidRPr="00056DBB">
              <w:rPr>
                <w:rFonts w:asciiTheme="minorHAnsi" w:hAnsiTheme="minorHAnsi" w:cstheme="minorHAnsi"/>
              </w:rPr>
              <w:t>Government response t</w:t>
            </w:r>
            <w:r w:rsidRPr="00056DBB">
              <w:rPr>
                <w:rFonts w:asciiTheme="minorHAnsi" w:hAnsiTheme="minorHAnsi" w:cstheme="minorHAnsi"/>
              </w:rPr>
              <w:t>o the Child Safeguarding Practice Review Panel</w:t>
            </w:r>
            <w:r w:rsidR="00E83203">
              <w:rPr>
                <w:rFonts w:asciiTheme="minorHAnsi" w:hAnsiTheme="minorHAnsi" w:cstheme="minorHAnsi"/>
              </w:rPr>
              <w:t xml:space="preserve"> </w:t>
            </w:r>
            <w:r w:rsidR="00E83203" w:rsidRPr="00E83203">
              <w:rPr>
                <w:rFonts w:asciiTheme="minorHAnsi" w:hAnsiTheme="minorHAnsi" w:cstheme="minorHAnsi"/>
              </w:rPr>
              <w:t>thank</w:t>
            </w:r>
            <w:r w:rsidR="00E83203">
              <w:rPr>
                <w:rFonts w:asciiTheme="minorHAnsi" w:hAnsiTheme="minorHAnsi" w:cstheme="minorHAnsi"/>
              </w:rPr>
              <w:t>ing</w:t>
            </w:r>
            <w:r w:rsidR="00E83203" w:rsidRPr="00E83203">
              <w:rPr>
                <w:rFonts w:asciiTheme="minorHAnsi" w:hAnsiTheme="minorHAnsi" w:cstheme="minorHAnsi"/>
              </w:rPr>
              <w:t xml:space="preserve"> the panel for their work and acknowledges the key issues raised including:</w:t>
            </w:r>
          </w:p>
          <w:p w14:paraId="377EF237" w14:textId="77777777" w:rsidR="00E83203" w:rsidRPr="00E83203" w:rsidRDefault="00E83203" w:rsidP="00E83203">
            <w:pPr>
              <w:pStyle w:val="ListParagraph"/>
              <w:numPr>
                <w:ilvl w:val="0"/>
                <w:numId w:val="33"/>
              </w:numPr>
              <w:rPr>
                <w:rFonts w:asciiTheme="minorHAnsi" w:hAnsiTheme="minorHAnsi" w:cstheme="minorHAnsi"/>
              </w:rPr>
            </w:pPr>
            <w:r w:rsidRPr="00E83203">
              <w:rPr>
                <w:rFonts w:asciiTheme="minorHAnsi" w:hAnsiTheme="minorHAnsi" w:cstheme="minorHAnsi"/>
              </w:rPr>
              <w:t>concealed pregnancy</w:t>
            </w:r>
          </w:p>
          <w:p w14:paraId="1C1F0259" w14:textId="77777777" w:rsidR="00E83203" w:rsidRPr="00E83203" w:rsidRDefault="00E83203" w:rsidP="00E83203">
            <w:pPr>
              <w:pStyle w:val="ListParagraph"/>
              <w:numPr>
                <w:ilvl w:val="0"/>
                <w:numId w:val="33"/>
              </w:numPr>
              <w:rPr>
                <w:rFonts w:asciiTheme="minorHAnsi" w:hAnsiTheme="minorHAnsi" w:cstheme="minorHAnsi"/>
              </w:rPr>
            </w:pPr>
            <w:r w:rsidRPr="00E83203">
              <w:rPr>
                <w:rFonts w:asciiTheme="minorHAnsi" w:hAnsiTheme="minorHAnsi" w:cstheme="minorHAnsi"/>
              </w:rPr>
              <w:t>non-engagement with services</w:t>
            </w:r>
          </w:p>
          <w:p w14:paraId="6CA9C60E" w14:textId="77777777" w:rsidR="00E83203" w:rsidRPr="00E83203" w:rsidRDefault="00E83203" w:rsidP="00E83203">
            <w:pPr>
              <w:pStyle w:val="ListParagraph"/>
              <w:numPr>
                <w:ilvl w:val="0"/>
                <w:numId w:val="33"/>
              </w:numPr>
              <w:rPr>
                <w:rFonts w:asciiTheme="minorHAnsi" w:hAnsiTheme="minorHAnsi" w:cstheme="minorHAnsi"/>
              </w:rPr>
            </w:pPr>
            <w:r w:rsidRPr="00E83203">
              <w:rPr>
                <w:rFonts w:asciiTheme="minorHAnsi" w:hAnsiTheme="minorHAnsi" w:cstheme="minorHAnsi"/>
              </w:rPr>
              <w:t>domestic abuse</w:t>
            </w:r>
          </w:p>
          <w:p w14:paraId="481FE9FE" w14:textId="77777777" w:rsidR="00E83203" w:rsidRPr="00E83203" w:rsidRDefault="00E83203" w:rsidP="00E83203">
            <w:pPr>
              <w:pStyle w:val="ListParagraph"/>
              <w:numPr>
                <w:ilvl w:val="0"/>
                <w:numId w:val="33"/>
              </w:numPr>
              <w:rPr>
                <w:rFonts w:asciiTheme="minorHAnsi" w:hAnsiTheme="minorHAnsi" w:cstheme="minorHAnsi"/>
              </w:rPr>
            </w:pPr>
            <w:r w:rsidRPr="00E83203">
              <w:rPr>
                <w:rFonts w:asciiTheme="minorHAnsi" w:hAnsiTheme="minorHAnsi" w:cstheme="minorHAnsi"/>
              </w:rPr>
              <w:t>risks involving serious offenders</w:t>
            </w:r>
          </w:p>
          <w:p w14:paraId="0B608620" w14:textId="77777777" w:rsidR="00E83203" w:rsidRPr="00E83203" w:rsidRDefault="00E83203" w:rsidP="00E83203">
            <w:pPr>
              <w:pStyle w:val="ListParagraph"/>
              <w:numPr>
                <w:ilvl w:val="0"/>
                <w:numId w:val="33"/>
              </w:numPr>
              <w:rPr>
                <w:rFonts w:asciiTheme="minorHAnsi" w:hAnsiTheme="minorHAnsi" w:cstheme="minorHAnsi"/>
              </w:rPr>
            </w:pPr>
            <w:r w:rsidRPr="00E83203">
              <w:rPr>
                <w:rFonts w:asciiTheme="minorHAnsi" w:hAnsiTheme="minorHAnsi" w:cstheme="minorHAnsi"/>
              </w:rPr>
              <w:t>challenges when families move frequently</w:t>
            </w:r>
          </w:p>
          <w:p w14:paraId="26650514" w14:textId="77777777" w:rsidR="00E83203" w:rsidRDefault="00E83203" w:rsidP="00E83203">
            <w:pPr>
              <w:rPr>
                <w:rFonts w:asciiTheme="minorHAnsi" w:hAnsiTheme="minorHAnsi" w:cstheme="minorHAnsi"/>
              </w:rPr>
            </w:pPr>
          </w:p>
          <w:p w14:paraId="78F5337F" w14:textId="241956E3" w:rsidR="00056DBB" w:rsidRPr="00056DBB" w:rsidRDefault="00E83203" w:rsidP="00056DBB">
            <w:pPr>
              <w:rPr>
                <w:rFonts w:asciiTheme="minorHAnsi" w:hAnsiTheme="minorHAnsi" w:cstheme="minorHAnsi"/>
              </w:rPr>
            </w:pPr>
            <w:r w:rsidRPr="00E83203">
              <w:rPr>
                <w:rFonts w:asciiTheme="minorHAnsi" w:hAnsiTheme="minorHAnsi" w:cstheme="minorHAnsi"/>
              </w:rPr>
              <w:t>The government will consider the panel’s recommendations, and a full response will be published in the summer.</w:t>
            </w:r>
          </w:p>
        </w:tc>
        <w:tc>
          <w:tcPr>
            <w:tcW w:w="2415" w:type="dxa"/>
          </w:tcPr>
          <w:p w14:paraId="3AD78FD9" w14:textId="77777777" w:rsidR="00056DBB" w:rsidRDefault="00056DBB" w:rsidP="00DC6686">
            <w:pPr>
              <w:rPr>
                <w:rFonts w:asciiTheme="minorHAnsi" w:hAnsiTheme="minorHAnsi" w:cstheme="minorHAnsi"/>
                <w:sz w:val="20"/>
                <w:szCs w:val="20"/>
              </w:rPr>
            </w:pPr>
            <w:hyperlink r:id="rId81" w:history="1">
              <w:r w:rsidRPr="008766D5">
                <w:rPr>
                  <w:rStyle w:val="Hyperlink"/>
                  <w:rFonts w:asciiTheme="minorHAnsi" w:hAnsiTheme="minorHAnsi" w:cstheme="minorHAnsi"/>
                  <w:sz w:val="20"/>
                  <w:szCs w:val="20"/>
                </w:rPr>
                <w:t>https://www.gov.uk/government/publications/protecting-all-vulnerable-babies-better</w:t>
              </w:r>
            </w:hyperlink>
            <w:r>
              <w:rPr>
                <w:rFonts w:asciiTheme="minorHAnsi" w:hAnsiTheme="minorHAnsi" w:cstheme="minorHAnsi"/>
                <w:sz w:val="20"/>
                <w:szCs w:val="20"/>
              </w:rPr>
              <w:t xml:space="preserve"> </w:t>
            </w:r>
          </w:p>
          <w:p w14:paraId="40597A4B" w14:textId="77777777" w:rsidR="00E83203" w:rsidRDefault="00E83203" w:rsidP="00DC6686">
            <w:pPr>
              <w:rPr>
                <w:rFonts w:asciiTheme="minorHAnsi" w:hAnsiTheme="minorHAnsi" w:cstheme="minorHAnsi"/>
                <w:sz w:val="20"/>
                <w:szCs w:val="20"/>
              </w:rPr>
            </w:pPr>
          </w:p>
          <w:p w14:paraId="215F44BC" w14:textId="77777777" w:rsidR="00E83203" w:rsidRDefault="00E83203" w:rsidP="00DC6686">
            <w:pPr>
              <w:rPr>
                <w:rFonts w:asciiTheme="minorHAnsi" w:hAnsiTheme="minorHAnsi" w:cstheme="minorHAnsi"/>
                <w:sz w:val="20"/>
                <w:szCs w:val="20"/>
              </w:rPr>
            </w:pPr>
          </w:p>
          <w:p w14:paraId="532E75C9" w14:textId="01C956F3" w:rsidR="00E83203" w:rsidRDefault="00E83203" w:rsidP="00DC6686">
            <w:pPr>
              <w:rPr>
                <w:rFonts w:asciiTheme="minorHAnsi" w:hAnsiTheme="minorHAnsi" w:cstheme="minorHAnsi"/>
                <w:sz w:val="20"/>
                <w:szCs w:val="20"/>
              </w:rPr>
            </w:pPr>
            <w:r>
              <w:rPr>
                <w:rFonts w:asciiTheme="minorHAnsi" w:hAnsiTheme="minorHAnsi" w:cstheme="minorHAnsi"/>
                <w:sz w:val="20"/>
                <w:szCs w:val="20"/>
              </w:rPr>
              <w:t>Government response:</w:t>
            </w:r>
          </w:p>
          <w:p w14:paraId="71C5836C" w14:textId="0D926062" w:rsidR="00E83203" w:rsidRPr="00056DBB" w:rsidRDefault="00E83203" w:rsidP="00DC6686">
            <w:pPr>
              <w:rPr>
                <w:rFonts w:asciiTheme="minorHAnsi" w:hAnsiTheme="minorHAnsi" w:cstheme="minorHAnsi"/>
                <w:sz w:val="20"/>
                <w:szCs w:val="20"/>
              </w:rPr>
            </w:pPr>
            <w:hyperlink r:id="rId82" w:history="1">
              <w:r w:rsidRPr="008766D5">
                <w:rPr>
                  <w:rStyle w:val="Hyperlink"/>
                  <w:rFonts w:asciiTheme="minorHAnsi" w:hAnsiTheme="minorHAnsi" w:cstheme="minorHAnsi"/>
                  <w:sz w:val="20"/>
                  <w:szCs w:val="20"/>
                </w:rPr>
                <w:t>https://www.gov.uk/government/publications/child-safeguarding-education-secretary-responds-to-the-child-safeguarding-practice-review-panel</w:t>
              </w:r>
            </w:hyperlink>
            <w:r>
              <w:rPr>
                <w:rFonts w:asciiTheme="minorHAnsi" w:hAnsiTheme="minorHAnsi" w:cstheme="minorHAnsi"/>
                <w:sz w:val="20"/>
                <w:szCs w:val="20"/>
              </w:rPr>
              <w:t xml:space="preserve"> </w:t>
            </w:r>
          </w:p>
        </w:tc>
      </w:tr>
    </w:tbl>
    <w:p w14:paraId="5A5023F5" w14:textId="77777777" w:rsidR="00F50413" w:rsidRPr="004366F9" w:rsidRDefault="00F50413" w:rsidP="00554E96">
      <w:pPr>
        <w:rPr>
          <w:rFonts w:asciiTheme="minorHAnsi" w:hAnsiTheme="minorHAnsi" w:cstheme="minorHAnsi"/>
          <w:sz w:val="4"/>
          <w:szCs w:val="4"/>
        </w:rPr>
      </w:pPr>
    </w:p>
    <w:sectPr w:rsidR="00F50413" w:rsidRPr="004366F9" w:rsidSect="00FB5833">
      <w:footerReference w:type="default" r:id="rId83"/>
      <w:pgSz w:w="15840" w:h="12240" w:orient="landscape"/>
      <w:pgMar w:top="567" w:right="794" w:bottom="567" w:left="79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F33E27" w14:textId="77777777" w:rsidR="009928D3" w:rsidRDefault="009928D3" w:rsidP="00FE7D75">
      <w:r>
        <w:separator/>
      </w:r>
    </w:p>
  </w:endnote>
  <w:endnote w:type="continuationSeparator" w:id="0">
    <w:p w14:paraId="2439B69A" w14:textId="77777777" w:rsidR="009928D3" w:rsidRDefault="009928D3" w:rsidP="00FE7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cstheme="minorHAnsi"/>
        <w:sz w:val="20"/>
        <w:szCs w:val="20"/>
      </w:rPr>
      <w:id w:val="1189643146"/>
      <w:docPartObj>
        <w:docPartGallery w:val="Page Numbers (Bottom of Page)"/>
        <w:docPartUnique/>
      </w:docPartObj>
    </w:sdtPr>
    <w:sdtEndPr/>
    <w:sdtContent>
      <w:sdt>
        <w:sdtPr>
          <w:rPr>
            <w:rFonts w:asciiTheme="minorHAnsi" w:hAnsiTheme="minorHAnsi" w:cstheme="minorHAnsi"/>
            <w:sz w:val="20"/>
            <w:szCs w:val="20"/>
          </w:rPr>
          <w:id w:val="-1705238520"/>
          <w:docPartObj>
            <w:docPartGallery w:val="Page Numbers (Top of Page)"/>
            <w:docPartUnique/>
          </w:docPartObj>
        </w:sdtPr>
        <w:sdtEndPr/>
        <w:sdtContent>
          <w:p w14:paraId="6F595BD1" w14:textId="61FDE8CF" w:rsidR="00FE7D75" w:rsidRPr="00554E96" w:rsidRDefault="00554E96" w:rsidP="0017167F">
            <w:pPr>
              <w:pStyle w:val="Footer"/>
              <w:ind w:left="8116" w:firstLine="4844"/>
              <w:rPr>
                <w:rFonts w:asciiTheme="minorHAnsi" w:hAnsiTheme="minorHAnsi" w:cstheme="minorHAnsi"/>
                <w:sz w:val="20"/>
                <w:szCs w:val="20"/>
              </w:rPr>
            </w:pPr>
            <w:r w:rsidRPr="00554E96">
              <w:rPr>
                <w:rFonts w:asciiTheme="minorHAnsi" w:hAnsiTheme="minorHAnsi" w:cstheme="minorHAnsi"/>
                <w:i/>
                <w:iCs/>
                <w:sz w:val="20"/>
                <w:szCs w:val="20"/>
              </w:rPr>
              <w:t xml:space="preserve">Page </w:t>
            </w:r>
            <w:r w:rsidRPr="00554E96">
              <w:rPr>
                <w:rFonts w:asciiTheme="minorHAnsi" w:hAnsiTheme="minorHAnsi" w:cstheme="minorHAnsi"/>
                <w:b/>
                <w:bCs/>
                <w:i/>
                <w:iCs/>
                <w:sz w:val="20"/>
                <w:szCs w:val="20"/>
              </w:rPr>
              <w:fldChar w:fldCharType="begin"/>
            </w:r>
            <w:r w:rsidRPr="00554E96">
              <w:rPr>
                <w:rFonts w:asciiTheme="minorHAnsi" w:hAnsiTheme="minorHAnsi" w:cstheme="minorHAnsi"/>
                <w:b/>
                <w:bCs/>
                <w:i/>
                <w:iCs/>
                <w:sz w:val="20"/>
                <w:szCs w:val="20"/>
              </w:rPr>
              <w:instrText xml:space="preserve"> PAGE </w:instrText>
            </w:r>
            <w:r w:rsidRPr="00554E96">
              <w:rPr>
                <w:rFonts w:asciiTheme="minorHAnsi" w:hAnsiTheme="minorHAnsi" w:cstheme="minorHAnsi"/>
                <w:b/>
                <w:bCs/>
                <w:i/>
                <w:iCs/>
                <w:sz w:val="20"/>
                <w:szCs w:val="20"/>
              </w:rPr>
              <w:fldChar w:fldCharType="separate"/>
            </w:r>
            <w:r w:rsidRPr="00554E96">
              <w:rPr>
                <w:rFonts w:asciiTheme="minorHAnsi" w:hAnsiTheme="minorHAnsi" w:cstheme="minorHAnsi"/>
                <w:b/>
                <w:bCs/>
                <w:i/>
                <w:iCs/>
                <w:noProof/>
                <w:sz w:val="20"/>
                <w:szCs w:val="20"/>
              </w:rPr>
              <w:t>2</w:t>
            </w:r>
            <w:r w:rsidRPr="00554E96">
              <w:rPr>
                <w:rFonts w:asciiTheme="minorHAnsi" w:hAnsiTheme="minorHAnsi" w:cstheme="minorHAnsi"/>
                <w:b/>
                <w:bCs/>
                <w:i/>
                <w:iCs/>
                <w:sz w:val="20"/>
                <w:szCs w:val="20"/>
              </w:rPr>
              <w:fldChar w:fldCharType="end"/>
            </w:r>
            <w:r w:rsidRPr="00554E96">
              <w:rPr>
                <w:rFonts w:asciiTheme="minorHAnsi" w:hAnsiTheme="minorHAnsi" w:cstheme="minorHAnsi"/>
                <w:i/>
                <w:iCs/>
                <w:sz w:val="20"/>
                <w:szCs w:val="20"/>
              </w:rPr>
              <w:t xml:space="preserve"> of </w:t>
            </w:r>
            <w:r w:rsidRPr="00554E96">
              <w:rPr>
                <w:rFonts w:asciiTheme="minorHAnsi" w:hAnsiTheme="minorHAnsi" w:cstheme="minorHAnsi"/>
                <w:b/>
                <w:bCs/>
                <w:i/>
                <w:iCs/>
                <w:sz w:val="20"/>
                <w:szCs w:val="20"/>
              </w:rPr>
              <w:fldChar w:fldCharType="begin"/>
            </w:r>
            <w:r w:rsidRPr="00554E96">
              <w:rPr>
                <w:rFonts w:asciiTheme="minorHAnsi" w:hAnsiTheme="minorHAnsi" w:cstheme="minorHAnsi"/>
                <w:b/>
                <w:bCs/>
                <w:i/>
                <w:iCs/>
                <w:sz w:val="20"/>
                <w:szCs w:val="20"/>
              </w:rPr>
              <w:instrText xml:space="preserve"> NUMPAGES  </w:instrText>
            </w:r>
            <w:r w:rsidRPr="00554E96">
              <w:rPr>
                <w:rFonts w:asciiTheme="minorHAnsi" w:hAnsiTheme="minorHAnsi" w:cstheme="minorHAnsi"/>
                <w:b/>
                <w:bCs/>
                <w:i/>
                <w:iCs/>
                <w:sz w:val="20"/>
                <w:szCs w:val="20"/>
              </w:rPr>
              <w:fldChar w:fldCharType="separate"/>
            </w:r>
            <w:r w:rsidRPr="00554E96">
              <w:rPr>
                <w:rFonts w:asciiTheme="minorHAnsi" w:hAnsiTheme="minorHAnsi" w:cstheme="minorHAnsi"/>
                <w:b/>
                <w:bCs/>
                <w:i/>
                <w:iCs/>
                <w:noProof/>
                <w:sz w:val="20"/>
                <w:szCs w:val="20"/>
              </w:rPr>
              <w:t>2</w:t>
            </w:r>
            <w:r w:rsidRPr="00554E96">
              <w:rPr>
                <w:rFonts w:asciiTheme="minorHAnsi" w:hAnsiTheme="minorHAnsi" w:cstheme="minorHAnsi"/>
                <w:b/>
                <w:bCs/>
                <w:i/>
                <w:i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6B1F0D" w14:textId="77777777" w:rsidR="009928D3" w:rsidRDefault="009928D3" w:rsidP="00FE7D75">
      <w:r>
        <w:separator/>
      </w:r>
    </w:p>
  </w:footnote>
  <w:footnote w:type="continuationSeparator" w:id="0">
    <w:p w14:paraId="24974D25" w14:textId="77777777" w:rsidR="009928D3" w:rsidRDefault="009928D3" w:rsidP="00FE7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73205"/>
    <w:multiLevelType w:val="hybridMultilevel"/>
    <w:tmpl w:val="523891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07416FBA"/>
    <w:multiLevelType w:val="hybridMultilevel"/>
    <w:tmpl w:val="E23CC2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9524F3A"/>
    <w:multiLevelType w:val="hybridMultilevel"/>
    <w:tmpl w:val="3BC41F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2765FE"/>
    <w:multiLevelType w:val="hybridMultilevel"/>
    <w:tmpl w:val="3F26E9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637B98"/>
    <w:multiLevelType w:val="multilevel"/>
    <w:tmpl w:val="A4B8D4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1E5E27"/>
    <w:multiLevelType w:val="hybridMultilevel"/>
    <w:tmpl w:val="B2DE5B8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F65122A"/>
    <w:multiLevelType w:val="hybridMultilevel"/>
    <w:tmpl w:val="F528A5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0994CC8"/>
    <w:multiLevelType w:val="hybridMultilevel"/>
    <w:tmpl w:val="C820EE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3E5432D"/>
    <w:multiLevelType w:val="hybridMultilevel"/>
    <w:tmpl w:val="8A6CC3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5B3051A"/>
    <w:multiLevelType w:val="hybridMultilevel"/>
    <w:tmpl w:val="C820FB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4A015C"/>
    <w:multiLevelType w:val="hybridMultilevel"/>
    <w:tmpl w:val="8460F9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3081033D"/>
    <w:multiLevelType w:val="hybridMultilevel"/>
    <w:tmpl w:val="DAA0A7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4EA455D"/>
    <w:multiLevelType w:val="hybridMultilevel"/>
    <w:tmpl w:val="70E468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36AB741C"/>
    <w:multiLevelType w:val="hybridMultilevel"/>
    <w:tmpl w:val="310870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7765651"/>
    <w:multiLevelType w:val="hybridMultilevel"/>
    <w:tmpl w:val="1FBCF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ADE2735"/>
    <w:multiLevelType w:val="hybridMultilevel"/>
    <w:tmpl w:val="8F5E9A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C07295B"/>
    <w:multiLevelType w:val="hybridMultilevel"/>
    <w:tmpl w:val="7A22F2A4"/>
    <w:lvl w:ilvl="0" w:tplc="D11E2B4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400D7E2C"/>
    <w:multiLevelType w:val="hybridMultilevel"/>
    <w:tmpl w:val="E850C3F6"/>
    <w:lvl w:ilvl="0" w:tplc="D11E2B4A">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408D1365"/>
    <w:multiLevelType w:val="hybridMultilevel"/>
    <w:tmpl w:val="81AC04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5F747CE"/>
    <w:multiLevelType w:val="multilevel"/>
    <w:tmpl w:val="D4EAC2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5F755F5"/>
    <w:multiLevelType w:val="hybridMultilevel"/>
    <w:tmpl w:val="D152C6F0"/>
    <w:lvl w:ilvl="0" w:tplc="0809000D">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1" w15:restartNumberingAfterBreak="0">
    <w:nsid w:val="482864EC"/>
    <w:multiLevelType w:val="hybridMultilevel"/>
    <w:tmpl w:val="B8646C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B11040B"/>
    <w:multiLevelType w:val="hybridMultilevel"/>
    <w:tmpl w:val="6DDE3A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C947E11"/>
    <w:multiLevelType w:val="hybridMultilevel"/>
    <w:tmpl w:val="664E5E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DD81A27"/>
    <w:multiLevelType w:val="hybridMultilevel"/>
    <w:tmpl w:val="700A9126"/>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4E1549C7"/>
    <w:multiLevelType w:val="hybridMultilevel"/>
    <w:tmpl w:val="4B9280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540505CC"/>
    <w:multiLevelType w:val="multilevel"/>
    <w:tmpl w:val="115AF982"/>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360"/>
        </w:tabs>
        <w:ind w:left="-360" w:hanging="360"/>
      </w:pPr>
      <w:rPr>
        <w:rFonts w:ascii="Courier New" w:hAnsi="Courier New" w:cs="Times New Roman" w:hint="default"/>
        <w:sz w:val="20"/>
      </w:rPr>
    </w:lvl>
    <w:lvl w:ilvl="2">
      <w:start w:val="1"/>
      <w:numFmt w:val="bullet"/>
      <w:lvlText w:val=""/>
      <w:lvlJc w:val="left"/>
      <w:pPr>
        <w:tabs>
          <w:tab w:val="num" w:pos="360"/>
        </w:tabs>
        <w:ind w:left="360" w:hanging="360"/>
      </w:pPr>
      <w:rPr>
        <w:rFonts w:ascii="Wingdings" w:hAnsi="Wingdings" w:hint="default"/>
        <w:sz w:val="20"/>
      </w:rPr>
    </w:lvl>
    <w:lvl w:ilvl="3">
      <w:start w:val="1"/>
      <w:numFmt w:val="bullet"/>
      <w:lvlText w:val=""/>
      <w:lvlJc w:val="left"/>
      <w:pPr>
        <w:tabs>
          <w:tab w:val="num" w:pos="1080"/>
        </w:tabs>
        <w:ind w:left="1080" w:hanging="360"/>
      </w:pPr>
      <w:rPr>
        <w:rFonts w:ascii="Wingdings" w:hAnsi="Wingdings" w:hint="default"/>
        <w:sz w:val="20"/>
      </w:rPr>
    </w:lvl>
    <w:lvl w:ilvl="4">
      <w:start w:val="1"/>
      <w:numFmt w:val="bullet"/>
      <w:lvlText w:val=""/>
      <w:lvlJc w:val="left"/>
      <w:pPr>
        <w:tabs>
          <w:tab w:val="num" w:pos="1800"/>
        </w:tabs>
        <w:ind w:left="1800" w:hanging="360"/>
      </w:pPr>
      <w:rPr>
        <w:rFonts w:ascii="Wingdings" w:hAnsi="Wingdings" w:hint="default"/>
        <w:sz w:val="20"/>
      </w:rPr>
    </w:lvl>
    <w:lvl w:ilvl="5">
      <w:start w:val="1"/>
      <w:numFmt w:val="bullet"/>
      <w:lvlText w:val=""/>
      <w:lvlJc w:val="left"/>
      <w:pPr>
        <w:tabs>
          <w:tab w:val="num" w:pos="2520"/>
        </w:tabs>
        <w:ind w:left="2520" w:hanging="360"/>
      </w:pPr>
      <w:rPr>
        <w:rFonts w:ascii="Wingdings" w:hAnsi="Wingdings" w:hint="default"/>
        <w:sz w:val="20"/>
      </w:rPr>
    </w:lvl>
    <w:lvl w:ilvl="6">
      <w:start w:val="1"/>
      <w:numFmt w:val="bullet"/>
      <w:lvlText w:val=""/>
      <w:lvlJc w:val="left"/>
      <w:pPr>
        <w:tabs>
          <w:tab w:val="num" w:pos="3240"/>
        </w:tabs>
        <w:ind w:left="3240" w:hanging="360"/>
      </w:pPr>
      <w:rPr>
        <w:rFonts w:ascii="Wingdings" w:hAnsi="Wingdings" w:hint="default"/>
        <w:sz w:val="20"/>
      </w:rPr>
    </w:lvl>
    <w:lvl w:ilvl="7">
      <w:start w:val="1"/>
      <w:numFmt w:val="bullet"/>
      <w:lvlText w:val=""/>
      <w:lvlJc w:val="left"/>
      <w:pPr>
        <w:tabs>
          <w:tab w:val="num" w:pos="3960"/>
        </w:tabs>
        <w:ind w:left="3960" w:hanging="360"/>
      </w:pPr>
      <w:rPr>
        <w:rFonts w:ascii="Wingdings" w:hAnsi="Wingdings" w:hint="default"/>
        <w:sz w:val="20"/>
      </w:rPr>
    </w:lvl>
    <w:lvl w:ilvl="8">
      <w:start w:val="1"/>
      <w:numFmt w:val="bullet"/>
      <w:lvlText w:val=""/>
      <w:lvlJc w:val="left"/>
      <w:pPr>
        <w:tabs>
          <w:tab w:val="num" w:pos="4680"/>
        </w:tabs>
        <w:ind w:left="4680" w:hanging="360"/>
      </w:pPr>
      <w:rPr>
        <w:rFonts w:ascii="Wingdings" w:hAnsi="Wingdings" w:hint="default"/>
        <w:sz w:val="20"/>
      </w:rPr>
    </w:lvl>
  </w:abstractNum>
  <w:abstractNum w:abstractNumId="27" w15:restartNumberingAfterBreak="0">
    <w:nsid w:val="55137E2C"/>
    <w:multiLevelType w:val="hybridMultilevel"/>
    <w:tmpl w:val="84D0B45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58AA4B3F"/>
    <w:multiLevelType w:val="hybridMultilevel"/>
    <w:tmpl w:val="837E053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59AE3EA9"/>
    <w:multiLevelType w:val="multilevel"/>
    <w:tmpl w:val="2FC271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A3E49C6"/>
    <w:multiLevelType w:val="multilevel"/>
    <w:tmpl w:val="59F229A4"/>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31" w15:restartNumberingAfterBreak="0">
    <w:nsid w:val="5CA1556D"/>
    <w:multiLevelType w:val="hybridMultilevel"/>
    <w:tmpl w:val="3E5225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8C10DC1"/>
    <w:multiLevelType w:val="hybridMultilevel"/>
    <w:tmpl w:val="C3C4B6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A9C41DC"/>
    <w:multiLevelType w:val="hybridMultilevel"/>
    <w:tmpl w:val="AECC7E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FD877D4"/>
    <w:multiLevelType w:val="hybridMultilevel"/>
    <w:tmpl w:val="968C04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5" w15:restartNumberingAfterBreak="0">
    <w:nsid w:val="7A0158BD"/>
    <w:multiLevelType w:val="multilevel"/>
    <w:tmpl w:val="0A6AD526"/>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A8E698D"/>
    <w:multiLevelType w:val="hybridMultilevel"/>
    <w:tmpl w:val="156046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7E0C6735"/>
    <w:multiLevelType w:val="hybridMultilevel"/>
    <w:tmpl w:val="4FAE5A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910191763">
    <w:abstractNumId w:val="26"/>
  </w:num>
  <w:num w:numId="2" w16cid:durableId="1328483381">
    <w:abstractNumId w:val="4"/>
  </w:num>
  <w:num w:numId="3" w16cid:durableId="1630818758">
    <w:abstractNumId w:val="35"/>
  </w:num>
  <w:num w:numId="4" w16cid:durableId="162166821">
    <w:abstractNumId w:val="32"/>
  </w:num>
  <w:num w:numId="5" w16cid:durableId="89815467">
    <w:abstractNumId w:val="36"/>
  </w:num>
  <w:num w:numId="6" w16cid:durableId="438258310">
    <w:abstractNumId w:val="34"/>
  </w:num>
  <w:num w:numId="7" w16cid:durableId="1742629703">
    <w:abstractNumId w:val="22"/>
  </w:num>
  <w:num w:numId="8" w16cid:durableId="393164866">
    <w:abstractNumId w:val="20"/>
  </w:num>
  <w:num w:numId="9" w16cid:durableId="16935092">
    <w:abstractNumId w:val="7"/>
  </w:num>
  <w:num w:numId="10" w16cid:durableId="1160539844">
    <w:abstractNumId w:val="6"/>
  </w:num>
  <w:num w:numId="11" w16cid:durableId="1595168862">
    <w:abstractNumId w:val="25"/>
  </w:num>
  <w:num w:numId="12" w16cid:durableId="1281572012">
    <w:abstractNumId w:val="17"/>
  </w:num>
  <w:num w:numId="13" w16cid:durableId="373966449">
    <w:abstractNumId w:val="8"/>
  </w:num>
  <w:num w:numId="14" w16cid:durableId="792477958">
    <w:abstractNumId w:val="16"/>
  </w:num>
  <w:num w:numId="15" w16cid:durableId="582572276">
    <w:abstractNumId w:val="27"/>
  </w:num>
  <w:num w:numId="16" w16cid:durableId="1928492311">
    <w:abstractNumId w:val="15"/>
  </w:num>
  <w:num w:numId="17" w16cid:durableId="954676620">
    <w:abstractNumId w:val="37"/>
  </w:num>
  <w:num w:numId="18" w16cid:durableId="1310594264">
    <w:abstractNumId w:val="30"/>
  </w:num>
  <w:num w:numId="19" w16cid:durableId="304093773">
    <w:abstractNumId w:val="28"/>
  </w:num>
  <w:num w:numId="20" w16cid:durableId="129517353">
    <w:abstractNumId w:val="12"/>
  </w:num>
  <w:num w:numId="21" w16cid:durableId="769937985">
    <w:abstractNumId w:val="18"/>
  </w:num>
  <w:num w:numId="22" w16cid:durableId="227424934">
    <w:abstractNumId w:val="13"/>
  </w:num>
  <w:num w:numId="23" w16cid:durableId="350642226">
    <w:abstractNumId w:val="10"/>
  </w:num>
  <w:num w:numId="24" w16cid:durableId="1639606215">
    <w:abstractNumId w:val="3"/>
  </w:num>
  <w:num w:numId="25" w16cid:durableId="1879390628">
    <w:abstractNumId w:val="2"/>
  </w:num>
  <w:num w:numId="26" w16cid:durableId="81534182">
    <w:abstractNumId w:val="21"/>
  </w:num>
  <w:num w:numId="27" w16cid:durableId="655112224">
    <w:abstractNumId w:val="33"/>
  </w:num>
  <w:num w:numId="28" w16cid:durableId="855922361">
    <w:abstractNumId w:val="14"/>
  </w:num>
  <w:num w:numId="29" w16cid:durableId="768625093">
    <w:abstractNumId w:val="31"/>
  </w:num>
  <w:num w:numId="30" w16cid:durableId="2104913735">
    <w:abstractNumId w:val="24"/>
  </w:num>
  <w:num w:numId="31" w16cid:durableId="1744913761">
    <w:abstractNumId w:val="0"/>
    <w:lvlOverride w:ilvl="0"/>
    <w:lvlOverride w:ilvl="1"/>
    <w:lvlOverride w:ilvl="2"/>
    <w:lvlOverride w:ilvl="3"/>
    <w:lvlOverride w:ilvl="4"/>
    <w:lvlOverride w:ilvl="5"/>
    <w:lvlOverride w:ilvl="6"/>
    <w:lvlOverride w:ilvl="7"/>
    <w:lvlOverride w:ilvl="8"/>
  </w:num>
  <w:num w:numId="32" w16cid:durableId="944844541">
    <w:abstractNumId w:val="0"/>
  </w:num>
  <w:num w:numId="33" w16cid:durableId="223759259">
    <w:abstractNumId w:val="11"/>
  </w:num>
  <w:num w:numId="34" w16cid:durableId="1556509483">
    <w:abstractNumId w:val="5"/>
  </w:num>
  <w:num w:numId="35" w16cid:durableId="1787041492">
    <w:abstractNumId w:val="1"/>
  </w:num>
  <w:num w:numId="36" w16cid:durableId="1039208807">
    <w:abstractNumId w:val="23"/>
  </w:num>
  <w:num w:numId="37" w16cid:durableId="1483355744">
    <w:abstractNumId w:val="19"/>
    <w:lvlOverride w:ilvl="0"/>
    <w:lvlOverride w:ilvl="1"/>
    <w:lvlOverride w:ilvl="2"/>
    <w:lvlOverride w:ilvl="3"/>
    <w:lvlOverride w:ilvl="4"/>
    <w:lvlOverride w:ilvl="5"/>
    <w:lvlOverride w:ilvl="6"/>
    <w:lvlOverride w:ilvl="7"/>
    <w:lvlOverride w:ilvl="8"/>
  </w:num>
  <w:num w:numId="38" w16cid:durableId="1224754556">
    <w:abstractNumId w:val="29"/>
    <w:lvlOverride w:ilvl="0"/>
    <w:lvlOverride w:ilvl="1"/>
    <w:lvlOverride w:ilvl="2"/>
    <w:lvlOverride w:ilvl="3"/>
    <w:lvlOverride w:ilvl="4"/>
    <w:lvlOverride w:ilvl="5"/>
    <w:lvlOverride w:ilvl="6"/>
    <w:lvlOverride w:ilvl="7"/>
    <w:lvlOverride w:ilvl="8"/>
  </w:num>
  <w:num w:numId="39" w16cid:durableId="2113427689">
    <w:abstractNumId w:val="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D75"/>
    <w:rsid w:val="000004C5"/>
    <w:rsid w:val="000009F6"/>
    <w:rsid w:val="000016D5"/>
    <w:rsid w:val="000027E2"/>
    <w:rsid w:val="000035FE"/>
    <w:rsid w:val="00005CD1"/>
    <w:rsid w:val="00011DCF"/>
    <w:rsid w:val="00013583"/>
    <w:rsid w:val="000154A5"/>
    <w:rsid w:val="000166FD"/>
    <w:rsid w:val="000168FD"/>
    <w:rsid w:val="00020EF1"/>
    <w:rsid w:val="00021042"/>
    <w:rsid w:val="000246E1"/>
    <w:rsid w:val="00024A28"/>
    <w:rsid w:val="00024C33"/>
    <w:rsid w:val="00027B85"/>
    <w:rsid w:val="0003014F"/>
    <w:rsid w:val="000305E9"/>
    <w:rsid w:val="0003068D"/>
    <w:rsid w:val="00031172"/>
    <w:rsid w:val="00031BC8"/>
    <w:rsid w:val="0003236C"/>
    <w:rsid w:val="00032A12"/>
    <w:rsid w:val="00034118"/>
    <w:rsid w:val="00035D61"/>
    <w:rsid w:val="00035D67"/>
    <w:rsid w:val="000369C1"/>
    <w:rsid w:val="000375FF"/>
    <w:rsid w:val="00040EC7"/>
    <w:rsid w:val="000420F2"/>
    <w:rsid w:val="00042460"/>
    <w:rsid w:val="000432F7"/>
    <w:rsid w:val="000438EE"/>
    <w:rsid w:val="00044790"/>
    <w:rsid w:val="000447C8"/>
    <w:rsid w:val="00044E05"/>
    <w:rsid w:val="00045019"/>
    <w:rsid w:val="00045118"/>
    <w:rsid w:val="00045B86"/>
    <w:rsid w:val="00045D7C"/>
    <w:rsid w:val="00046A62"/>
    <w:rsid w:val="00046BCD"/>
    <w:rsid w:val="00046FAF"/>
    <w:rsid w:val="00047278"/>
    <w:rsid w:val="00047700"/>
    <w:rsid w:val="00050637"/>
    <w:rsid w:val="00050C13"/>
    <w:rsid w:val="000510CB"/>
    <w:rsid w:val="00051CC9"/>
    <w:rsid w:val="00053484"/>
    <w:rsid w:val="00055D70"/>
    <w:rsid w:val="00056C33"/>
    <w:rsid w:val="00056DBB"/>
    <w:rsid w:val="00057893"/>
    <w:rsid w:val="00060761"/>
    <w:rsid w:val="00063B97"/>
    <w:rsid w:val="000650CD"/>
    <w:rsid w:val="00066189"/>
    <w:rsid w:val="000670EF"/>
    <w:rsid w:val="00067EA7"/>
    <w:rsid w:val="00070A6A"/>
    <w:rsid w:val="00070D14"/>
    <w:rsid w:val="000713CD"/>
    <w:rsid w:val="000724E0"/>
    <w:rsid w:val="00072718"/>
    <w:rsid w:val="00072AA0"/>
    <w:rsid w:val="00072CE4"/>
    <w:rsid w:val="00073C1F"/>
    <w:rsid w:val="000747C4"/>
    <w:rsid w:val="0007487F"/>
    <w:rsid w:val="0007513C"/>
    <w:rsid w:val="00075A9F"/>
    <w:rsid w:val="00076F81"/>
    <w:rsid w:val="00080881"/>
    <w:rsid w:val="00083E84"/>
    <w:rsid w:val="0008695B"/>
    <w:rsid w:val="0009023D"/>
    <w:rsid w:val="00090334"/>
    <w:rsid w:val="0009225B"/>
    <w:rsid w:val="00093AD7"/>
    <w:rsid w:val="00096586"/>
    <w:rsid w:val="0009696D"/>
    <w:rsid w:val="00096981"/>
    <w:rsid w:val="00096D89"/>
    <w:rsid w:val="000A0225"/>
    <w:rsid w:val="000A2C49"/>
    <w:rsid w:val="000A33AD"/>
    <w:rsid w:val="000A58F1"/>
    <w:rsid w:val="000A7D77"/>
    <w:rsid w:val="000B234D"/>
    <w:rsid w:val="000B23D5"/>
    <w:rsid w:val="000B310D"/>
    <w:rsid w:val="000B531F"/>
    <w:rsid w:val="000B6473"/>
    <w:rsid w:val="000B6562"/>
    <w:rsid w:val="000B7015"/>
    <w:rsid w:val="000B7572"/>
    <w:rsid w:val="000C007D"/>
    <w:rsid w:val="000C1172"/>
    <w:rsid w:val="000C1C89"/>
    <w:rsid w:val="000C267B"/>
    <w:rsid w:val="000C2DCA"/>
    <w:rsid w:val="000C38CE"/>
    <w:rsid w:val="000C57F8"/>
    <w:rsid w:val="000C5C01"/>
    <w:rsid w:val="000C5C12"/>
    <w:rsid w:val="000C5DB9"/>
    <w:rsid w:val="000C5EAB"/>
    <w:rsid w:val="000C6596"/>
    <w:rsid w:val="000C7064"/>
    <w:rsid w:val="000D10CA"/>
    <w:rsid w:val="000D288F"/>
    <w:rsid w:val="000D428B"/>
    <w:rsid w:val="000E039F"/>
    <w:rsid w:val="000E0CC1"/>
    <w:rsid w:val="000E3BFF"/>
    <w:rsid w:val="000E5CBC"/>
    <w:rsid w:val="000E60C1"/>
    <w:rsid w:val="000E620B"/>
    <w:rsid w:val="000E718F"/>
    <w:rsid w:val="000E7406"/>
    <w:rsid w:val="000E7B76"/>
    <w:rsid w:val="000E7C16"/>
    <w:rsid w:val="000F0282"/>
    <w:rsid w:val="000F0E8E"/>
    <w:rsid w:val="000F18A4"/>
    <w:rsid w:val="000F20C8"/>
    <w:rsid w:val="000F7115"/>
    <w:rsid w:val="000F779D"/>
    <w:rsid w:val="000F7A79"/>
    <w:rsid w:val="000F7B48"/>
    <w:rsid w:val="000F7BAC"/>
    <w:rsid w:val="001005B2"/>
    <w:rsid w:val="00101BC7"/>
    <w:rsid w:val="00102E5B"/>
    <w:rsid w:val="00105303"/>
    <w:rsid w:val="00106E5F"/>
    <w:rsid w:val="00107148"/>
    <w:rsid w:val="001108F7"/>
    <w:rsid w:val="00110BE0"/>
    <w:rsid w:val="00112230"/>
    <w:rsid w:val="001128AC"/>
    <w:rsid w:val="00115D22"/>
    <w:rsid w:val="0011639E"/>
    <w:rsid w:val="0012001D"/>
    <w:rsid w:val="001223E2"/>
    <w:rsid w:val="00123B5B"/>
    <w:rsid w:val="0012605E"/>
    <w:rsid w:val="00126952"/>
    <w:rsid w:val="00127A73"/>
    <w:rsid w:val="0013035E"/>
    <w:rsid w:val="0013156B"/>
    <w:rsid w:val="00132456"/>
    <w:rsid w:val="001325B8"/>
    <w:rsid w:val="00132D5B"/>
    <w:rsid w:val="00132FE7"/>
    <w:rsid w:val="00134042"/>
    <w:rsid w:val="00134291"/>
    <w:rsid w:val="0013455B"/>
    <w:rsid w:val="0013667E"/>
    <w:rsid w:val="00136FCF"/>
    <w:rsid w:val="00137209"/>
    <w:rsid w:val="00137D8F"/>
    <w:rsid w:val="00145EE8"/>
    <w:rsid w:val="0014685C"/>
    <w:rsid w:val="00146B52"/>
    <w:rsid w:val="00146EA4"/>
    <w:rsid w:val="00147BBF"/>
    <w:rsid w:val="001514C3"/>
    <w:rsid w:val="00151975"/>
    <w:rsid w:val="00151EF4"/>
    <w:rsid w:val="00152168"/>
    <w:rsid w:val="00152944"/>
    <w:rsid w:val="00153048"/>
    <w:rsid w:val="00154737"/>
    <w:rsid w:val="00163C1A"/>
    <w:rsid w:val="00164371"/>
    <w:rsid w:val="001644CC"/>
    <w:rsid w:val="00166F50"/>
    <w:rsid w:val="00166FCF"/>
    <w:rsid w:val="0016774E"/>
    <w:rsid w:val="0017167F"/>
    <w:rsid w:val="00173801"/>
    <w:rsid w:val="0017441B"/>
    <w:rsid w:val="00174571"/>
    <w:rsid w:val="00174EAC"/>
    <w:rsid w:val="001751D4"/>
    <w:rsid w:val="00175AAD"/>
    <w:rsid w:val="001801AF"/>
    <w:rsid w:val="001828EE"/>
    <w:rsid w:val="00182CDF"/>
    <w:rsid w:val="001835DB"/>
    <w:rsid w:val="00183F72"/>
    <w:rsid w:val="00185A89"/>
    <w:rsid w:val="00187210"/>
    <w:rsid w:val="00190386"/>
    <w:rsid w:val="001906A0"/>
    <w:rsid w:val="00190862"/>
    <w:rsid w:val="001915D5"/>
    <w:rsid w:val="00191DB2"/>
    <w:rsid w:val="00193140"/>
    <w:rsid w:val="00194687"/>
    <w:rsid w:val="00194C90"/>
    <w:rsid w:val="00197AB4"/>
    <w:rsid w:val="00197CA5"/>
    <w:rsid w:val="001A04E2"/>
    <w:rsid w:val="001A052C"/>
    <w:rsid w:val="001A1042"/>
    <w:rsid w:val="001A2C34"/>
    <w:rsid w:val="001A3162"/>
    <w:rsid w:val="001A3B84"/>
    <w:rsid w:val="001A3D05"/>
    <w:rsid w:val="001A4204"/>
    <w:rsid w:val="001A5F88"/>
    <w:rsid w:val="001A7C6E"/>
    <w:rsid w:val="001B118D"/>
    <w:rsid w:val="001B414C"/>
    <w:rsid w:val="001B489C"/>
    <w:rsid w:val="001B5565"/>
    <w:rsid w:val="001B67C2"/>
    <w:rsid w:val="001C0A38"/>
    <w:rsid w:val="001C2C2A"/>
    <w:rsid w:val="001C2CCB"/>
    <w:rsid w:val="001C356A"/>
    <w:rsid w:val="001C7DFC"/>
    <w:rsid w:val="001D06EF"/>
    <w:rsid w:val="001D1774"/>
    <w:rsid w:val="001D1E3D"/>
    <w:rsid w:val="001D4579"/>
    <w:rsid w:val="001D72E6"/>
    <w:rsid w:val="001E077C"/>
    <w:rsid w:val="001E47A5"/>
    <w:rsid w:val="001E5738"/>
    <w:rsid w:val="001E7128"/>
    <w:rsid w:val="001E7221"/>
    <w:rsid w:val="001F0428"/>
    <w:rsid w:val="001F07EB"/>
    <w:rsid w:val="001F0955"/>
    <w:rsid w:val="001F1589"/>
    <w:rsid w:val="001F1F5E"/>
    <w:rsid w:val="001F2CDC"/>
    <w:rsid w:val="001F3013"/>
    <w:rsid w:val="001F37D9"/>
    <w:rsid w:val="001F457F"/>
    <w:rsid w:val="001F55DC"/>
    <w:rsid w:val="001F566D"/>
    <w:rsid w:val="001F56C2"/>
    <w:rsid w:val="001F69A8"/>
    <w:rsid w:val="001F6D3F"/>
    <w:rsid w:val="001F792A"/>
    <w:rsid w:val="00200976"/>
    <w:rsid w:val="00200AEE"/>
    <w:rsid w:val="00200B63"/>
    <w:rsid w:val="00202EB0"/>
    <w:rsid w:val="00202ECA"/>
    <w:rsid w:val="00203A12"/>
    <w:rsid w:val="00203B50"/>
    <w:rsid w:val="002061DE"/>
    <w:rsid w:val="00206353"/>
    <w:rsid w:val="00206C1C"/>
    <w:rsid w:val="002104B6"/>
    <w:rsid w:val="00210B5E"/>
    <w:rsid w:val="00211ECA"/>
    <w:rsid w:val="00212616"/>
    <w:rsid w:val="0021393E"/>
    <w:rsid w:val="00213FD8"/>
    <w:rsid w:val="002163D1"/>
    <w:rsid w:val="002171FE"/>
    <w:rsid w:val="00217F55"/>
    <w:rsid w:val="00220018"/>
    <w:rsid w:val="00220464"/>
    <w:rsid w:val="002205C3"/>
    <w:rsid w:val="002235CC"/>
    <w:rsid w:val="002310F3"/>
    <w:rsid w:val="002313D8"/>
    <w:rsid w:val="00232624"/>
    <w:rsid w:val="00233438"/>
    <w:rsid w:val="00234B34"/>
    <w:rsid w:val="00234D77"/>
    <w:rsid w:val="00240221"/>
    <w:rsid w:val="00243113"/>
    <w:rsid w:val="0025088B"/>
    <w:rsid w:val="00252578"/>
    <w:rsid w:val="00253B03"/>
    <w:rsid w:val="002543B8"/>
    <w:rsid w:val="002558FB"/>
    <w:rsid w:val="002577EB"/>
    <w:rsid w:val="00257814"/>
    <w:rsid w:val="002611BD"/>
    <w:rsid w:val="0026145B"/>
    <w:rsid w:val="00262F4C"/>
    <w:rsid w:val="00263B12"/>
    <w:rsid w:val="002646BA"/>
    <w:rsid w:val="00264991"/>
    <w:rsid w:val="002662A9"/>
    <w:rsid w:val="002678B6"/>
    <w:rsid w:val="002713CF"/>
    <w:rsid w:val="00272AAE"/>
    <w:rsid w:val="00272FA7"/>
    <w:rsid w:val="00273E99"/>
    <w:rsid w:val="00275D17"/>
    <w:rsid w:val="0027674F"/>
    <w:rsid w:val="00276C91"/>
    <w:rsid w:val="00276E0C"/>
    <w:rsid w:val="002770AC"/>
    <w:rsid w:val="0028001D"/>
    <w:rsid w:val="00280448"/>
    <w:rsid w:val="00282410"/>
    <w:rsid w:val="002831CE"/>
    <w:rsid w:val="00283BD2"/>
    <w:rsid w:val="00284997"/>
    <w:rsid w:val="00285B20"/>
    <w:rsid w:val="00285F5D"/>
    <w:rsid w:val="002869FE"/>
    <w:rsid w:val="00290879"/>
    <w:rsid w:val="0029102E"/>
    <w:rsid w:val="00291089"/>
    <w:rsid w:val="00293A8C"/>
    <w:rsid w:val="002947A0"/>
    <w:rsid w:val="00295C90"/>
    <w:rsid w:val="00296636"/>
    <w:rsid w:val="002971EB"/>
    <w:rsid w:val="002A26F9"/>
    <w:rsid w:val="002A3167"/>
    <w:rsid w:val="002A42C4"/>
    <w:rsid w:val="002A5B1B"/>
    <w:rsid w:val="002A5D6C"/>
    <w:rsid w:val="002A664D"/>
    <w:rsid w:val="002A6FA0"/>
    <w:rsid w:val="002A70A4"/>
    <w:rsid w:val="002A74BE"/>
    <w:rsid w:val="002B0F77"/>
    <w:rsid w:val="002B2002"/>
    <w:rsid w:val="002B283F"/>
    <w:rsid w:val="002B31E7"/>
    <w:rsid w:val="002B3DF4"/>
    <w:rsid w:val="002B416B"/>
    <w:rsid w:val="002B5413"/>
    <w:rsid w:val="002B5758"/>
    <w:rsid w:val="002B587D"/>
    <w:rsid w:val="002B5B4B"/>
    <w:rsid w:val="002B5C36"/>
    <w:rsid w:val="002B6E9F"/>
    <w:rsid w:val="002B7F50"/>
    <w:rsid w:val="002C0BEA"/>
    <w:rsid w:val="002C0EBE"/>
    <w:rsid w:val="002C212F"/>
    <w:rsid w:val="002C480B"/>
    <w:rsid w:val="002C60AC"/>
    <w:rsid w:val="002D0275"/>
    <w:rsid w:val="002D0ACD"/>
    <w:rsid w:val="002D0EAD"/>
    <w:rsid w:val="002D10CD"/>
    <w:rsid w:val="002D2D23"/>
    <w:rsid w:val="002D34B2"/>
    <w:rsid w:val="002D3AAA"/>
    <w:rsid w:val="002D3CC1"/>
    <w:rsid w:val="002D40DE"/>
    <w:rsid w:val="002D41EC"/>
    <w:rsid w:val="002D4712"/>
    <w:rsid w:val="002D597A"/>
    <w:rsid w:val="002D625C"/>
    <w:rsid w:val="002D6524"/>
    <w:rsid w:val="002D78AC"/>
    <w:rsid w:val="002D7E67"/>
    <w:rsid w:val="002E218C"/>
    <w:rsid w:val="002E383D"/>
    <w:rsid w:val="002E3C89"/>
    <w:rsid w:val="002E4FA5"/>
    <w:rsid w:val="002E66AD"/>
    <w:rsid w:val="002E706B"/>
    <w:rsid w:val="002E76BB"/>
    <w:rsid w:val="002E7DF8"/>
    <w:rsid w:val="002F1B07"/>
    <w:rsid w:val="002F2504"/>
    <w:rsid w:val="002F29BB"/>
    <w:rsid w:val="002F2A0A"/>
    <w:rsid w:val="002F331C"/>
    <w:rsid w:val="002F422C"/>
    <w:rsid w:val="002F4EDB"/>
    <w:rsid w:val="002F5959"/>
    <w:rsid w:val="002F61E6"/>
    <w:rsid w:val="002F6E4C"/>
    <w:rsid w:val="002F6E5D"/>
    <w:rsid w:val="002F7CF4"/>
    <w:rsid w:val="002F7D2C"/>
    <w:rsid w:val="00300184"/>
    <w:rsid w:val="00300D50"/>
    <w:rsid w:val="00302DD5"/>
    <w:rsid w:val="00304DFD"/>
    <w:rsid w:val="00304FFE"/>
    <w:rsid w:val="00305C93"/>
    <w:rsid w:val="003067F6"/>
    <w:rsid w:val="00307217"/>
    <w:rsid w:val="00307D86"/>
    <w:rsid w:val="00310D94"/>
    <w:rsid w:val="00312FD1"/>
    <w:rsid w:val="00314EF1"/>
    <w:rsid w:val="00316584"/>
    <w:rsid w:val="003169FC"/>
    <w:rsid w:val="00316B6B"/>
    <w:rsid w:val="00320825"/>
    <w:rsid w:val="00322CE9"/>
    <w:rsid w:val="00323CF6"/>
    <w:rsid w:val="003248D8"/>
    <w:rsid w:val="003250B8"/>
    <w:rsid w:val="00325C18"/>
    <w:rsid w:val="00325DFF"/>
    <w:rsid w:val="0032686A"/>
    <w:rsid w:val="003328A6"/>
    <w:rsid w:val="003333DA"/>
    <w:rsid w:val="003336B8"/>
    <w:rsid w:val="0033399F"/>
    <w:rsid w:val="0033557B"/>
    <w:rsid w:val="00335C25"/>
    <w:rsid w:val="003360B9"/>
    <w:rsid w:val="003366BC"/>
    <w:rsid w:val="00340FA4"/>
    <w:rsid w:val="00341224"/>
    <w:rsid w:val="003412B2"/>
    <w:rsid w:val="003427CA"/>
    <w:rsid w:val="003427FF"/>
    <w:rsid w:val="00342DA9"/>
    <w:rsid w:val="00344D9F"/>
    <w:rsid w:val="00346265"/>
    <w:rsid w:val="00346EE8"/>
    <w:rsid w:val="00347680"/>
    <w:rsid w:val="00347E23"/>
    <w:rsid w:val="003513F9"/>
    <w:rsid w:val="0035349B"/>
    <w:rsid w:val="003544BB"/>
    <w:rsid w:val="0035535B"/>
    <w:rsid w:val="003558F5"/>
    <w:rsid w:val="003565D1"/>
    <w:rsid w:val="003572CD"/>
    <w:rsid w:val="003572D1"/>
    <w:rsid w:val="003601C5"/>
    <w:rsid w:val="003611B4"/>
    <w:rsid w:val="00361248"/>
    <w:rsid w:val="0036124F"/>
    <w:rsid w:val="00364EB7"/>
    <w:rsid w:val="00367833"/>
    <w:rsid w:val="003703B3"/>
    <w:rsid w:val="0037137C"/>
    <w:rsid w:val="00371F33"/>
    <w:rsid w:val="0037261A"/>
    <w:rsid w:val="0037474D"/>
    <w:rsid w:val="00376F64"/>
    <w:rsid w:val="00377257"/>
    <w:rsid w:val="003775E9"/>
    <w:rsid w:val="00377FEF"/>
    <w:rsid w:val="00380C19"/>
    <w:rsid w:val="00381660"/>
    <w:rsid w:val="00381CF6"/>
    <w:rsid w:val="00384474"/>
    <w:rsid w:val="00387C4B"/>
    <w:rsid w:val="003919C7"/>
    <w:rsid w:val="003926D7"/>
    <w:rsid w:val="00393923"/>
    <w:rsid w:val="00394C16"/>
    <w:rsid w:val="00395B84"/>
    <w:rsid w:val="00396E89"/>
    <w:rsid w:val="00397735"/>
    <w:rsid w:val="003A1423"/>
    <w:rsid w:val="003A371C"/>
    <w:rsid w:val="003A3F2B"/>
    <w:rsid w:val="003A4639"/>
    <w:rsid w:val="003A6AEE"/>
    <w:rsid w:val="003A6B79"/>
    <w:rsid w:val="003A6F50"/>
    <w:rsid w:val="003A7F82"/>
    <w:rsid w:val="003B3227"/>
    <w:rsid w:val="003B38EC"/>
    <w:rsid w:val="003B4660"/>
    <w:rsid w:val="003B4786"/>
    <w:rsid w:val="003B4824"/>
    <w:rsid w:val="003B6120"/>
    <w:rsid w:val="003B6A17"/>
    <w:rsid w:val="003C02B7"/>
    <w:rsid w:val="003C02C8"/>
    <w:rsid w:val="003C06FD"/>
    <w:rsid w:val="003C1036"/>
    <w:rsid w:val="003C121B"/>
    <w:rsid w:val="003C18B7"/>
    <w:rsid w:val="003C2D3A"/>
    <w:rsid w:val="003C36B0"/>
    <w:rsid w:val="003C4C6B"/>
    <w:rsid w:val="003C67DC"/>
    <w:rsid w:val="003C6B64"/>
    <w:rsid w:val="003C7093"/>
    <w:rsid w:val="003D04D5"/>
    <w:rsid w:val="003D0BBB"/>
    <w:rsid w:val="003D13E0"/>
    <w:rsid w:val="003D1F05"/>
    <w:rsid w:val="003D334D"/>
    <w:rsid w:val="003D3A35"/>
    <w:rsid w:val="003D75DF"/>
    <w:rsid w:val="003D7F74"/>
    <w:rsid w:val="003E00C3"/>
    <w:rsid w:val="003E09E3"/>
    <w:rsid w:val="003E2270"/>
    <w:rsid w:val="003E293E"/>
    <w:rsid w:val="003E2F5C"/>
    <w:rsid w:val="003E2F93"/>
    <w:rsid w:val="003E33A1"/>
    <w:rsid w:val="003E48C6"/>
    <w:rsid w:val="003E55AA"/>
    <w:rsid w:val="003E55E6"/>
    <w:rsid w:val="003F1E61"/>
    <w:rsid w:val="003F2CD6"/>
    <w:rsid w:val="003F582E"/>
    <w:rsid w:val="003F5AFD"/>
    <w:rsid w:val="003F7387"/>
    <w:rsid w:val="003F76B9"/>
    <w:rsid w:val="004047D8"/>
    <w:rsid w:val="00404BDE"/>
    <w:rsid w:val="00405424"/>
    <w:rsid w:val="004057B0"/>
    <w:rsid w:val="00407404"/>
    <w:rsid w:val="004126AD"/>
    <w:rsid w:val="00412936"/>
    <w:rsid w:val="00412F41"/>
    <w:rsid w:val="00415ABC"/>
    <w:rsid w:val="00415C00"/>
    <w:rsid w:val="00416FC4"/>
    <w:rsid w:val="004244AA"/>
    <w:rsid w:val="00426B23"/>
    <w:rsid w:val="00426DCF"/>
    <w:rsid w:val="00427C6E"/>
    <w:rsid w:val="0043058B"/>
    <w:rsid w:val="0043256A"/>
    <w:rsid w:val="004329DC"/>
    <w:rsid w:val="00432D49"/>
    <w:rsid w:val="00433009"/>
    <w:rsid w:val="004344B3"/>
    <w:rsid w:val="004346B9"/>
    <w:rsid w:val="00435FC2"/>
    <w:rsid w:val="00436023"/>
    <w:rsid w:val="004366F9"/>
    <w:rsid w:val="00437472"/>
    <w:rsid w:val="0043751B"/>
    <w:rsid w:val="00443248"/>
    <w:rsid w:val="00443528"/>
    <w:rsid w:val="004438DF"/>
    <w:rsid w:val="004461BB"/>
    <w:rsid w:val="004472CC"/>
    <w:rsid w:val="00450889"/>
    <w:rsid w:val="004511DF"/>
    <w:rsid w:val="004517BC"/>
    <w:rsid w:val="004534F3"/>
    <w:rsid w:val="00453639"/>
    <w:rsid w:val="00454738"/>
    <w:rsid w:val="00454896"/>
    <w:rsid w:val="00454FB6"/>
    <w:rsid w:val="00454FBE"/>
    <w:rsid w:val="0045689A"/>
    <w:rsid w:val="0046133C"/>
    <w:rsid w:val="0046148A"/>
    <w:rsid w:val="004624FF"/>
    <w:rsid w:val="00462548"/>
    <w:rsid w:val="00462FCF"/>
    <w:rsid w:val="004637DF"/>
    <w:rsid w:val="0046670D"/>
    <w:rsid w:val="00466859"/>
    <w:rsid w:val="0047034A"/>
    <w:rsid w:val="00470D76"/>
    <w:rsid w:val="00470DAA"/>
    <w:rsid w:val="00471240"/>
    <w:rsid w:val="00471B26"/>
    <w:rsid w:val="00471BDC"/>
    <w:rsid w:val="00471E3B"/>
    <w:rsid w:val="004720BC"/>
    <w:rsid w:val="00473D03"/>
    <w:rsid w:val="0047690C"/>
    <w:rsid w:val="00476923"/>
    <w:rsid w:val="00480CDC"/>
    <w:rsid w:val="0048159E"/>
    <w:rsid w:val="00483588"/>
    <w:rsid w:val="004836C2"/>
    <w:rsid w:val="00484474"/>
    <w:rsid w:val="0048490E"/>
    <w:rsid w:val="00486835"/>
    <w:rsid w:val="004870CE"/>
    <w:rsid w:val="00487326"/>
    <w:rsid w:val="00487EA4"/>
    <w:rsid w:val="00491682"/>
    <w:rsid w:val="004950A7"/>
    <w:rsid w:val="00496C7B"/>
    <w:rsid w:val="004975A0"/>
    <w:rsid w:val="004A08EB"/>
    <w:rsid w:val="004A31D3"/>
    <w:rsid w:val="004A512B"/>
    <w:rsid w:val="004B1FE0"/>
    <w:rsid w:val="004B371F"/>
    <w:rsid w:val="004B37EE"/>
    <w:rsid w:val="004B3A71"/>
    <w:rsid w:val="004B4599"/>
    <w:rsid w:val="004B6C5E"/>
    <w:rsid w:val="004B77A2"/>
    <w:rsid w:val="004C0522"/>
    <w:rsid w:val="004C084F"/>
    <w:rsid w:val="004C352C"/>
    <w:rsid w:val="004C4D7E"/>
    <w:rsid w:val="004C59FB"/>
    <w:rsid w:val="004D14F7"/>
    <w:rsid w:val="004D2D79"/>
    <w:rsid w:val="004D3018"/>
    <w:rsid w:val="004D44FD"/>
    <w:rsid w:val="004D47CE"/>
    <w:rsid w:val="004D4B87"/>
    <w:rsid w:val="004D50B8"/>
    <w:rsid w:val="004D5F4D"/>
    <w:rsid w:val="004D62BB"/>
    <w:rsid w:val="004D64B2"/>
    <w:rsid w:val="004D6992"/>
    <w:rsid w:val="004D6FD7"/>
    <w:rsid w:val="004D7725"/>
    <w:rsid w:val="004E04A7"/>
    <w:rsid w:val="004E268A"/>
    <w:rsid w:val="004E4429"/>
    <w:rsid w:val="004E4D97"/>
    <w:rsid w:val="004F0A68"/>
    <w:rsid w:val="004F0DFE"/>
    <w:rsid w:val="004F29C6"/>
    <w:rsid w:val="004F3A79"/>
    <w:rsid w:val="004F4A8A"/>
    <w:rsid w:val="004F510C"/>
    <w:rsid w:val="004F5C7D"/>
    <w:rsid w:val="004F5F5E"/>
    <w:rsid w:val="004F613E"/>
    <w:rsid w:val="004F6CF1"/>
    <w:rsid w:val="004F6F67"/>
    <w:rsid w:val="005014FD"/>
    <w:rsid w:val="0050273B"/>
    <w:rsid w:val="00502F60"/>
    <w:rsid w:val="0050311D"/>
    <w:rsid w:val="00503A32"/>
    <w:rsid w:val="00504DB7"/>
    <w:rsid w:val="00505994"/>
    <w:rsid w:val="00505B53"/>
    <w:rsid w:val="00505E2B"/>
    <w:rsid w:val="0050684D"/>
    <w:rsid w:val="00506ACF"/>
    <w:rsid w:val="0051115E"/>
    <w:rsid w:val="00511C54"/>
    <w:rsid w:val="00511F87"/>
    <w:rsid w:val="005121FD"/>
    <w:rsid w:val="0051487E"/>
    <w:rsid w:val="005170F2"/>
    <w:rsid w:val="00520B62"/>
    <w:rsid w:val="00521CFF"/>
    <w:rsid w:val="00522840"/>
    <w:rsid w:val="00522F63"/>
    <w:rsid w:val="0052370D"/>
    <w:rsid w:val="00523910"/>
    <w:rsid w:val="005248DB"/>
    <w:rsid w:val="00525DCA"/>
    <w:rsid w:val="00527730"/>
    <w:rsid w:val="00527FC0"/>
    <w:rsid w:val="00531735"/>
    <w:rsid w:val="00531D22"/>
    <w:rsid w:val="00531F51"/>
    <w:rsid w:val="00532210"/>
    <w:rsid w:val="005331D2"/>
    <w:rsid w:val="005334F2"/>
    <w:rsid w:val="005349E9"/>
    <w:rsid w:val="00536339"/>
    <w:rsid w:val="00536FD8"/>
    <w:rsid w:val="0053725E"/>
    <w:rsid w:val="005401D1"/>
    <w:rsid w:val="00540356"/>
    <w:rsid w:val="005421DD"/>
    <w:rsid w:val="0054339E"/>
    <w:rsid w:val="005443FA"/>
    <w:rsid w:val="005446A7"/>
    <w:rsid w:val="00544998"/>
    <w:rsid w:val="00544C7A"/>
    <w:rsid w:val="00545E5A"/>
    <w:rsid w:val="005507F6"/>
    <w:rsid w:val="00550AF0"/>
    <w:rsid w:val="005511D0"/>
    <w:rsid w:val="00552929"/>
    <w:rsid w:val="00552D2F"/>
    <w:rsid w:val="005533C5"/>
    <w:rsid w:val="0055461F"/>
    <w:rsid w:val="00554E96"/>
    <w:rsid w:val="00557B80"/>
    <w:rsid w:val="00560079"/>
    <w:rsid w:val="00560EC0"/>
    <w:rsid w:val="00561509"/>
    <w:rsid w:val="005626EC"/>
    <w:rsid w:val="005634FF"/>
    <w:rsid w:val="00563B7A"/>
    <w:rsid w:val="0056482C"/>
    <w:rsid w:val="0056485F"/>
    <w:rsid w:val="00564CE2"/>
    <w:rsid w:val="00565E62"/>
    <w:rsid w:val="0056647B"/>
    <w:rsid w:val="00566B6B"/>
    <w:rsid w:val="00567A52"/>
    <w:rsid w:val="00570E14"/>
    <w:rsid w:val="00572365"/>
    <w:rsid w:val="00572639"/>
    <w:rsid w:val="00572A44"/>
    <w:rsid w:val="00573184"/>
    <w:rsid w:val="005738DD"/>
    <w:rsid w:val="00574797"/>
    <w:rsid w:val="00574AA8"/>
    <w:rsid w:val="005762B3"/>
    <w:rsid w:val="0057773E"/>
    <w:rsid w:val="00577967"/>
    <w:rsid w:val="005800DA"/>
    <w:rsid w:val="005821CB"/>
    <w:rsid w:val="00583647"/>
    <w:rsid w:val="00584165"/>
    <w:rsid w:val="00584483"/>
    <w:rsid w:val="00584753"/>
    <w:rsid w:val="00585404"/>
    <w:rsid w:val="00586794"/>
    <w:rsid w:val="00587794"/>
    <w:rsid w:val="005900C4"/>
    <w:rsid w:val="00590A47"/>
    <w:rsid w:val="00591846"/>
    <w:rsid w:val="00593B7B"/>
    <w:rsid w:val="00593EDE"/>
    <w:rsid w:val="00595142"/>
    <w:rsid w:val="00595596"/>
    <w:rsid w:val="005975C3"/>
    <w:rsid w:val="00597F66"/>
    <w:rsid w:val="005A0C80"/>
    <w:rsid w:val="005A1A42"/>
    <w:rsid w:val="005A4971"/>
    <w:rsid w:val="005A5703"/>
    <w:rsid w:val="005A6BB1"/>
    <w:rsid w:val="005A7072"/>
    <w:rsid w:val="005B02CA"/>
    <w:rsid w:val="005B0683"/>
    <w:rsid w:val="005B1994"/>
    <w:rsid w:val="005B2544"/>
    <w:rsid w:val="005B2624"/>
    <w:rsid w:val="005B3C31"/>
    <w:rsid w:val="005B3DA6"/>
    <w:rsid w:val="005B3FCD"/>
    <w:rsid w:val="005B4EA8"/>
    <w:rsid w:val="005B6D69"/>
    <w:rsid w:val="005C2451"/>
    <w:rsid w:val="005C5C46"/>
    <w:rsid w:val="005C623C"/>
    <w:rsid w:val="005C6342"/>
    <w:rsid w:val="005D3505"/>
    <w:rsid w:val="005D795F"/>
    <w:rsid w:val="005E0D77"/>
    <w:rsid w:val="005E0F8B"/>
    <w:rsid w:val="005E2AC2"/>
    <w:rsid w:val="005E3381"/>
    <w:rsid w:val="005E606B"/>
    <w:rsid w:val="005E7CDC"/>
    <w:rsid w:val="005F0C31"/>
    <w:rsid w:val="005F10DF"/>
    <w:rsid w:val="005F1A35"/>
    <w:rsid w:val="005F26EE"/>
    <w:rsid w:val="005F2DE8"/>
    <w:rsid w:val="005F3133"/>
    <w:rsid w:val="005F3AD3"/>
    <w:rsid w:val="005F4138"/>
    <w:rsid w:val="005F630C"/>
    <w:rsid w:val="005F633F"/>
    <w:rsid w:val="00600AA1"/>
    <w:rsid w:val="0060280E"/>
    <w:rsid w:val="00602FDD"/>
    <w:rsid w:val="0060376F"/>
    <w:rsid w:val="00603955"/>
    <w:rsid w:val="00603CBE"/>
    <w:rsid w:val="00604AE0"/>
    <w:rsid w:val="00606AFA"/>
    <w:rsid w:val="00607D03"/>
    <w:rsid w:val="00610B08"/>
    <w:rsid w:val="00611232"/>
    <w:rsid w:val="0061196B"/>
    <w:rsid w:val="00612CBD"/>
    <w:rsid w:val="00615814"/>
    <w:rsid w:val="00616EAE"/>
    <w:rsid w:val="0062032A"/>
    <w:rsid w:val="006229C8"/>
    <w:rsid w:val="00622C6C"/>
    <w:rsid w:val="00625D32"/>
    <w:rsid w:val="00626C7B"/>
    <w:rsid w:val="006273CF"/>
    <w:rsid w:val="00630BAD"/>
    <w:rsid w:val="00632DB8"/>
    <w:rsid w:val="0063360A"/>
    <w:rsid w:val="00635624"/>
    <w:rsid w:val="006369E9"/>
    <w:rsid w:val="006370A5"/>
    <w:rsid w:val="0063754B"/>
    <w:rsid w:val="006405CC"/>
    <w:rsid w:val="00641502"/>
    <w:rsid w:val="00641F70"/>
    <w:rsid w:val="0064221F"/>
    <w:rsid w:val="00642F57"/>
    <w:rsid w:val="006438CE"/>
    <w:rsid w:val="00644208"/>
    <w:rsid w:val="00646C36"/>
    <w:rsid w:val="00650D3E"/>
    <w:rsid w:val="00652345"/>
    <w:rsid w:val="00652360"/>
    <w:rsid w:val="0065350F"/>
    <w:rsid w:val="006550AF"/>
    <w:rsid w:val="006555C8"/>
    <w:rsid w:val="00655847"/>
    <w:rsid w:val="006568DA"/>
    <w:rsid w:val="00657824"/>
    <w:rsid w:val="006600FA"/>
    <w:rsid w:val="0066314B"/>
    <w:rsid w:val="006644BE"/>
    <w:rsid w:val="006652AC"/>
    <w:rsid w:val="00667D3C"/>
    <w:rsid w:val="0067296B"/>
    <w:rsid w:val="00672AFB"/>
    <w:rsid w:val="00672C5D"/>
    <w:rsid w:val="00672E88"/>
    <w:rsid w:val="00673BDA"/>
    <w:rsid w:val="006748A5"/>
    <w:rsid w:val="00676AC0"/>
    <w:rsid w:val="00677F9B"/>
    <w:rsid w:val="00681812"/>
    <w:rsid w:val="00681B61"/>
    <w:rsid w:val="006822B9"/>
    <w:rsid w:val="0068567A"/>
    <w:rsid w:val="00690AC4"/>
    <w:rsid w:val="00692262"/>
    <w:rsid w:val="00692DF9"/>
    <w:rsid w:val="00695725"/>
    <w:rsid w:val="00696D09"/>
    <w:rsid w:val="006A0847"/>
    <w:rsid w:val="006A1D41"/>
    <w:rsid w:val="006A3060"/>
    <w:rsid w:val="006A379D"/>
    <w:rsid w:val="006A3BAA"/>
    <w:rsid w:val="006A53BA"/>
    <w:rsid w:val="006A634E"/>
    <w:rsid w:val="006A6F1E"/>
    <w:rsid w:val="006A743E"/>
    <w:rsid w:val="006A7EB7"/>
    <w:rsid w:val="006B038A"/>
    <w:rsid w:val="006B038B"/>
    <w:rsid w:val="006B08AD"/>
    <w:rsid w:val="006B23EF"/>
    <w:rsid w:val="006B3398"/>
    <w:rsid w:val="006B5350"/>
    <w:rsid w:val="006B606A"/>
    <w:rsid w:val="006B72E3"/>
    <w:rsid w:val="006B7B3C"/>
    <w:rsid w:val="006C050B"/>
    <w:rsid w:val="006C0FBA"/>
    <w:rsid w:val="006C1089"/>
    <w:rsid w:val="006C15FC"/>
    <w:rsid w:val="006C38E4"/>
    <w:rsid w:val="006C415C"/>
    <w:rsid w:val="006C4E08"/>
    <w:rsid w:val="006C525C"/>
    <w:rsid w:val="006C5AFE"/>
    <w:rsid w:val="006D1B8C"/>
    <w:rsid w:val="006D78DA"/>
    <w:rsid w:val="006D78E2"/>
    <w:rsid w:val="006D7DD2"/>
    <w:rsid w:val="006D7E56"/>
    <w:rsid w:val="006E20E6"/>
    <w:rsid w:val="006E24B3"/>
    <w:rsid w:val="006E2E96"/>
    <w:rsid w:val="006E4F6E"/>
    <w:rsid w:val="006E5B5D"/>
    <w:rsid w:val="006F3426"/>
    <w:rsid w:val="006F40C3"/>
    <w:rsid w:val="006F49C1"/>
    <w:rsid w:val="006F4EBC"/>
    <w:rsid w:val="006F4EC8"/>
    <w:rsid w:val="006F4F72"/>
    <w:rsid w:val="006F5DF3"/>
    <w:rsid w:val="006F78B0"/>
    <w:rsid w:val="006F79B2"/>
    <w:rsid w:val="00701B46"/>
    <w:rsid w:val="0070312F"/>
    <w:rsid w:val="00704AAE"/>
    <w:rsid w:val="00704D0D"/>
    <w:rsid w:val="00705015"/>
    <w:rsid w:val="00705077"/>
    <w:rsid w:val="00705865"/>
    <w:rsid w:val="00706C93"/>
    <w:rsid w:val="0071114A"/>
    <w:rsid w:val="00711455"/>
    <w:rsid w:val="00711640"/>
    <w:rsid w:val="00712421"/>
    <w:rsid w:val="007129C2"/>
    <w:rsid w:val="00714089"/>
    <w:rsid w:val="007163D3"/>
    <w:rsid w:val="007167F4"/>
    <w:rsid w:val="007220CA"/>
    <w:rsid w:val="007233A6"/>
    <w:rsid w:val="0072509C"/>
    <w:rsid w:val="0072512D"/>
    <w:rsid w:val="007257D4"/>
    <w:rsid w:val="00726CD5"/>
    <w:rsid w:val="0072723F"/>
    <w:rsid w:val="00727545"/>
    <w:rsid w:val="0072766E"/>
    <w:rsid w:val="007277DF"/>
    <w:rsid w:val="00727A78"/>
    <w:rsid w:val="00727A86"/>
    <w:rsid w:val="00727B2A"/>
    <w:rsid w:val="00727FA4"/>
    <w:rsid w:val="007304D6"/>
    <w:rsid w:val="00731334"/>
    <w:rsid w:val="00731D84"/>
    <w:rsid w:val="007327A4"/>
    <w:rsid w:val="00733804"/>
    <w:rsid w:val="0073423A"/>
    <w:rsid w:val="007343C4"/>
    <w:rsid w:val="00735D58"/>
    <w:rsid w:val="007366FE"/>
    <w:rsid w:val="00736816"/>
    <w:rsid w:val="007368E1"/>
    <w:rsid w:val="007375AB"/>
    <w:rsid w:val="00737C61"/>
    <w:rsid w:val="00740996"/>
    <w:rsid w:val="007414C9"/>
    <w:rsid w:val="007441DA"/>
    <w:rsid w:val="00744F11"/>
    <w:rsid w:val="007451BE"/>
    <w:rsid w:val="007466E7"/>
    <w:rsid w:val="007521AD"/>
    <w:rsid w:val="00752E26"/>
    <w:rsid w:val="0075319B"/>
    <w:rsid w:val="00753B13"/>
    <w:rsid w:val="0075443C"/>
    <w:rsid w:val="007570A8"/>
    <w:rsid w:val="00757469"/>
    <w:rsid w:val="0075765E"/>
    <w:rsid w:val="0076120B"/>
    <w:rsid w:val="00761C95"/>
    <w:rsid w:val="00763748"/>
    <w:rsid w:val="00763BAD"/>
    <w:rsid w:val="00763D7B"/>
    <w:rsid w:val="00763E9E"/>
    <w:rsid w:val="00765C99"/>
    <w:rsid w:val="00770611"/>
    <w:rsid w:val="00770D21"/>
    <w:rsid w:val="00771359"/>
    <w:rsid w:val="007713FB"/>
    <w:rsid w:val="00771F52"/>
    <w:rsid w:val="00772C9D"/>
    <w:rsid w:val="00774177"/>
    <w:rsid w:val="00774585"/>
    <w:rsid w:val="00775F40"/>
    <w:rsid w:val="007760B2"/>
    <w:rsid w:val="00776570"/>
    <w:rsid w:val="007765FA"/>
    <w:rsid w:val="00776B1C"/>
    <w:rsid w:val="00777C76"/>
    <w:rsid w:val="0078134C"/>
    <w:rsid w:val="0078170A"/>
    <w:rsid w:val="00781A7B"/>
    <w:rsid w:val="00782A2E"/>
    <w:rsid w:val="007850CB"/>
    <w:rsid w:val="00785577"/>
    <w:rsid w:val="0079087F"/>
    <w:rsid w:val="007910BB"/>
    <w:rsid w:val="0079113A"/>
    <w:rsid w:val="00791CF3"/>
    <w:rsid w:val="007930D9"/>
    <w:rsid w:val="007946C1"/>
    <w:rsid w:val="0079702F"/>
    <w:rsid w:val="007A0A48"/>
    <w:rsid w:val="007A308E"/>
    <w:rsid w:val="007A63EC"/>
    <w:rsid w:val="007A6711"/>
    <w:rsid w:val="007A68D8"/>
    <w:rsid w:val="007A712E"/>
    <w:rsid w:val="007A7BBE"/>
    <w:rsid w:val="007B058B"/>
    <w:rsid w:val="007B09F5"/>
    <w:rsid w:val="007B22EC"/>
    <w:rsid w:val="007B2768"/>
    <w:rsid w:val="007B293D"/>
    <w:rsid w:val="007B29ED"/>
    <w:rsid w:val="007B2EDF"/>
    <w:rsid w:val="007B3624"/>
    <w:rsid w:val="007B3749"/>
    <w:rsid w:val="007B3E9C"/>
    <w:rsid w:val="007B615E"/>
    <w:rsid w:val="007B7463"/>
    <w:rsid w:val="007B7BEF"/>
    <w:rsid w:val="007C0C5A"/>
    <w:rsid w:val="007C0E42"/>
    <w:rsid w:val="007C0FEC"/>
    <w:rsid w:val="007C24EC"/>
    <w:rsid w:val="007C4877"/>
    <w:rsid w:val="007C4B1C"/>
    <w:rsid w:val="007C669E"/>
    <w:rsid w:val="007C7A64"/>
    <w:rsid w:val="007D1A53"/>
    <w:rsid w:val="007D22AC"/>
    <w:rsid w:val="007D4F90"/>
    <w:rsid w:val="007D5DC2"/>
    <w:rsid w:val="007E0F96"/>
    <w:rsid w:val="007E1B2C"/>
    <w:rsid w:val="007E3347"/>
    <w:rsid w:val="007E5D1D"/>
    <w:rsid w:val="007E5E37"/>
    <w:rsid w:val="007E63EA"/>
    <w:rsid w:val="007E7200"/>
    <w:rsid w:val="007E720F"/>
    <w:rsid w:val="007E7FE0"/>
    <w:rsid w:val="007F1055"/>
    <w:rsid w:val="007F2E56"/>
    <w:rsid w:val="007F32BD"/>
    <w:rsid w:val="007F3732"/>
    <w:rsid w:val="007F38FF"/>
    <w:rsid w:val="007F5773"/>
    <w:rsid w:val="007F63A9"/>
    <w:rsid w:val="007F70F2"/>
    <w:rsid w:val="008006B0"/>
    <w:rsid w:val="008044D8"/>
    <w:rsid w:val="00805424"/>
    <w:rsid w:val="0080575B"/>
    <w:rsid w:val="00806AD3"/>
    <w:rsid w:val="008073A6"/>
    <w:rsid w:val="0080784E"/>
    <w:rsid w:val="008102E7"/>
    <w:rsid w:val="00810701"/>
    <w:rsid w:val="008122E9"/>
    <w:rsid w:val="0081289C"/>
    <w:rsid w:val="00813939"/>
    <w:rsid w:val="0081447D"/>
    <w:rsid w:val="00820B76"/>
    <w:rsid w:val="00821CA9"/>
    <w:rsid w:val="00821D32"/>
    <w:rsid w:val="008229C0"/>
    <w:rsid w:val="00823D05"/>
    <w:rsid w:val="00823F4D"/>
    <w:rsid w:val="00824A97"/>
    <w:rsid w:val="008266E0"/>
    <w:rsid w:val="0083003C"/>
    <w:rsid w:val="008312E5"/>
    <w:rsid w:val="00831D9D"/>
    <w:rsid w:val="00832083"/>
    <w:rsid w:val="00834AC9"/>
    <w:rsid w:val="00836570"/>
    <w:rsid w:val="00836A88"/>
    <w:rsid w:val="00836BEA"/>
    <w:rsid w:val="00837C2B"/>
    <w:rsid w:val="00841895"/>
    <w:rsid w:val="00842217"/>
    <w:rsid w:val="0084295F"/>
    <w:rsid w:val="00843209"/>
    <w:rsid w:val="00844B54"/>
    <w:rsid w:val="008450E1"/>
    <w:rsid w:val="00845449"/>
    <w:rsid w:val="00845C11"/>
    <w:rsid w:val="008466CC"/>
    <w:rsid w:val="00850B2B"/>
    <w:rsid w:val="0085186E"/>
    <w:rsid w:val="008544C3"/>
    <w:rsid w:val="008550FB"/>
    <w:rsid w:val="00857077"/>
    <w:rsid w:val="00865CC6"/>
    <w:rsid w:val="00866E87"/>
    <w:rsid w:val="00870BCA"/>
    <w:rsid w:val="0087117F"/>
    <w:rsid w:val="00872291"/>
    <w:rsid w:val="00873C06"/>
    <w:rsid w:val="00875684"/>
    <w:rsid w:val="00876A86"/>
    <w:rsid w:val="0088133D"/>
    <w:rsid w:val="008813E9"/>
    <w:rsid w:val="0088409B"/>
    <w:rsid w:val="00884805"/>
    <w:rsid w:val="00884984"/>
    <w:rsid w:val="00884EF5"/>
    <w:rsid w:val="00884F66"/>
    <w:rsid w:val="00885A8B"/>
    <w:rsid w:val="00885C6B"/>
    <w:rsid w:val="00886895"/>
    <w:rsid w:val="00886E1D"/>
    <w:rsid w:val="00891533"/>
    <w:rsid w:val="00891780"/>
    <w:rsid w:val="00891CE9"/>
    <w:rsid w:val="008935D5"/>
    <w:rsid w:val="0089377E"/>
    <w:rsid w:val="00895B47"/>
    <w:rsid w:val="00895D58"/>
    <w:rsid w:val="008977F7"/>
    <w:rsid w:val="00897D8B"/>
    <w:rsid w:val="008A1167"/>
    <w:rsid w:val="008A145A"/>
    <w:rsid w:val="008A1F51"/>
    <w:rsid w:val="008A2C72"/>
    <w:rsid w:val="008A2D12"/>
    <w:rsid w:val="008A398F"/>
    <w:rsid w:val="008A3A70"/>
    <w:rsid w:val="008A4741"/>
    <w:rsid w:val="008A7902"/>
    <w:rsid w:val="008A7BA2"/>
    <w:rsid w:val="008B3063"/>
    <w:rsid w:val="008B446C"/>
    <w:rsid w:val="008B5CAE"/>
    <w:rsid w:val="008B7E02"/>
    <w:rsid w:val="008C0EB0"/>
    <w:rsid w:val="008C13FE"/>
    <w:rsid w:val="008C1496"/>
    <w:rsid w:val="008C272A"/>
    <w:rsid w:val="008C285D"/>
    <w:rsid w:val="008C29D9"/>
    <w:rsid w:val="008C34D6"/>
    <w:rsid w:val="008C3E57"/>
    <w:rsid w:val="008C4233"/>
    <w:rsid w:val="008C4FE3"/>
    <w:rsid w:val="008C5848"/>
    <w:rsid w:val="008C7A73"/>
    <w:rsid w:val="008D1A99"/>
    <w:rsid w:val="008D26A8"/>
    <w:rsid w:val="008D2813"/>
    <w:rsid w:val="008D295E"/>
    <w:rsid w:val="008D2C32"/>
    <w:rsid w:val="008D2C3E"/>
    <w:rsid w:val="008D4F7D"/>
    <w:rsid w:val="008D5A4A"/>
    <w:rsid w:val="008E0445"/>
    <w:rsid w:val="008E0B6C"/>
    <w:rsid w:val="008E1619"/>
    <w:rsid w:val="008E4AC2"/>
    <w:rsid w:val="008E6689"/>
    <w:rsid w:val="008E7593"/>
    <w:rsid w:val="008E7F3C"/>
    <w:rsid w:val="008F18D4"/>
    <w:rsid w:val="008F327A"/>
    <w:rsid w:val="0090014B"/>
    <w:rsid w:val="00901262"/>
    <w:rsid w:val="009020C9"/>
    <w:rsid w:val="00904ACB"/>
    <w:rsid w:val="00904CA5"/>
    <w:rsid w:val="00905E85"/>
    <w:rsid w:val="0090728B"/>
    <w:rsid w:val="00907A04"/>
    <w:rsid w:val="00910820"/>
    <w:rsid w:val="00910A03"/>
    <w:rsid w:val="0091298B"/>
    <w:rsid w:val="009133EC"/>
    <w:rsid w:val="00913749"/>
    <w:rsid w:val="0091687A"/>
    <w:rsid w:val="00920608"/>
    <w:rsid w:val="00920D5C"/>
    <w:rsid w:val="009211E0"/>
    <w:rsid w:val="00921E3C"/>
    <w:rsid w:val="00922C50"/>
    <w:rsid w:val="00926900"/>
    <w:rsid w:val="00927876"/>
    <w:rsid w:val="00927DD8"/>
    <w:rsid w:val="00930EB5"/>
    <w:rsid w:val="00931B97"/>
    <w:rsid w:val="00931C12"/>
    <w:rsid w:val="00931CE1"/>
    <w:rsid w:val="00932FE7"/>
    <w:rsid w:val="00934973"/>
    <w:rsid w:val="00934B49"/>
    <w:rsid w:val="0094172B"/>
    <w:rsid w:val="00942E3D"/>
    <w:rsid w:val="00942F35"/>
    <w:rsid w:val="0094584B"/>
    <w:rsid w:val="00945AA1"/>
    <w:rsid w:val="00946009"/>
    <w:rsid w:val="0094685D"/>
    <w:rsid w:val="00946997"/>
    <w:rsid w:val="00946D64"/>
    <w:rsid w:val="00950927"/>
    <w:rsid w:val="009516D0"/>
    <w:rsid w:val="00953F2D"/>
    <w:rsid w:val="009558BF"/>
    <w:rsid w:val="00955FA6"/>
    <w:rsid w:val="00960052"/>
    <w:rsid w:val="00962449"/>
    <w:rsid w:val="0096323D"/>
    <w:rsid w:val="009632C2"/>
    <w:rsid w:val="0096373B"/>
    <w:rsid w:val="00963A83"/>
    <w:rsid w:val="00964778"/>
    <w:rsid w:val="00965989"/>
    <w:rsid w:val="00965AB8"/>
    <w:rsid w:val="0096633F"/>
    <w:rsid w:val="00966B42"/>
    <w:rsid w:val="00967631"/>
    <w:rsid w:val="00967747"/>
    <w:rsid w:val="009678E8"/>
    <w:rsid w:val="0097026B"/>
    <w:rsid w:val="00970593"/>
    <w:rsid w:val="00972389"/>
    <w:rsid w:val="00973AB6"/>
    <w:rsid w:val="009746B5"/>
    <w:rsid w:val="009810F6"/>
    <w:rsid w:val="009817C8"/>
    <w:rsid w:val="00982352"/>
    <w:rsid w:val="0098294E"/>
    <w:rsid w:val="00982CDE"/>
    <w:rsid w:val="00983F29"/>
    <w:rsid w:val="009848BF"/>
    <w:rsid w:val="00987B56"/>
    <w:rsid w:val="009928D3"/>
    <w:rsid w:val="00993CFC"/>
    <w:rsid w:val="0099573D"/>
    <w:rsid w:val="00995865"/>
    <w:rsid w:val="009971C7"/>
    <w:rsid w:val="00997290"/>
    <w:rsid w:val="009A0673"/>
    <w:rsid w:val="009A23C6"/>
    <w:rsid w:val="009A4F37"/>
    <w:rsid w:val="009A687F"/>
    <w:rsid w:val="009B03A2"/>
    <w:rsid w:val="009B0AA5"/>
    <w:rsid w:val="009B25D2"/>
    <w:rsid w:val="009B27C1"/>
    <w:rsid w:val="009B2AF3"/>
    <w:rsid w:val="009B33EC"/>
    <w:rsid w:val="009B3C80"/>
    <w:rsid w:val="009B517F"/>
    <w:rsid w:val="009B5497"/>
    <w:rsid w:val="009B54F2"/>
    <w:rsid w:val="009B554A"/>
    <w:rsid w:val="009B6737"/>
    <w:rsid w:val="009B74D7"/>
    <w:rsid w:val="009B7CD1"/>
    <w:rsid w:val="009C0186"/>
    <w:rsid w:val="009C050A"/>
    <w:rsid w:val="009C0644"/>
    <w:rsid w:val="009C0D7E"/>
    <w:rsid w:val="009C45E7"/>
    <w:rsid w:val="009C5A33"/>
    <w:rsid w:val="009C68C7"/>
    <w:rsid w:val="009C6E3A"/>
    <w:rsid w:val="009C7537"/>
    <w:rsid w:val="009C76E1"/>
    <w:rsid w:val="009D0CB7"/>
    <w:rsid w:val="009D1D3F"/>
    <w:rsid w:val="009D2806"/>
    <w:rsid w:val="009D32F8"/>
    <w:rsid w:val="009D47E8"/>
    <w:rsid w:val="009D5656"/>
    <w:rsid w:val="009D66A0"/>
    <w:rsid w:val="009D7746"/>
    <w:rsid w:val="009D7CB4"/>
    <w:rsid w:val="009E5920"/>
    <w:rsid w:val="009E5E91"/>
    <w:rsid w:val="009E69CD"/>
    <w:rsid w:val="009E7DE1"/>
    <w:rsid w:val="009E7FCC"/>
    <w:rsid w:val="009F12C3"/>
    <w:rsid w:val="009F13EB"/>
    <w:rsid w:val="009F1BE4"/>
    <w:rsid w:val="009F1FFC"/>
    <w:rsid w:val="009F2A6D"/>
    <w:rsid w:val="009F30BD"/>
    <w:rsid w:val="009F4C8C"/>
    <w:rsid w:val="009F5C96"/>
    <w:rsid w:val="009F5E56"/>
    <w:rsid w:val="009F641B"/>
    <w:rsid w:val="009F6929"/>
    <w:rsid w:val="00A00931"/>
    <w:rsid w:val="00A00AE4"/>
    <w:rsid w:val="00A00D6F"/>
    <w:rsid w:val="00A00F2A"/>
    <w:rsid w:val="00A014A0"/>
    <w:rsid w:val="00A01F32"/>
    <w:rsid w:val="00A02E5D"/>
    <w:rsid w:val="00A04BBF"/>
    <w:rsid w:val="00A0523B"/>
    <w:rsid w:val="00A05C08"/>
    <w:rsid w:val="00A05C5D"/>
    <w:rsid w:val="00A12307"/>
    <w:rsid w:val="00A13156"/>
    <w:rsid w:val="00A131AE"/>
    <w:rsid w:val="00A13FC9"/>
    <w:rsid w:val="00A142C0"/>
    <w:rsid w:val="00A14CDF"/>
    <w:rsid w:val="00A15218"/>
    <w:rsid w:val="00A157B9"/>
    <w:rsid w:val="00A17D3D"/>
    <w:rsid w:val="00A212B9"/>
    <w:rsid w:val="00A21F2E"/>
    <w:rsid w:val="00A220C7"/>
    <w:rsid w:val="00A22933"/>
    <w:rsid w:val="00A26032"/>
    <w:rsid w:val="00A26546"/>
    <w:rsid w:val="00A30435"/>
    <w:rsid w:val="00A31AEE"/>
    <w:rsid w:val="00A31E78"/>
    <w:rsid w:val="00A31FD3"/>
    <w:rsid w:val="00A32397"/>
    <w:rsid w:val="00A33F2D"/>
    <w:rsid w:val="00A34DEE"/>
    <w:rsid w:val="00A3571A"/>
    <w:rsid w:val="00A36A83"/>
    <w:rsid w:val="00A37A1C"/>
    <w:rsid w:val="00A37F9F"/>
    <w:rsid w:val="00A40B52"/>
    <w:rsid w:val="00A40C82"/>
    <w:rsid w:val="00A41B17"/>
    <w:rsid w:val="00A41F2E"/>
    <w:rsid w:val="00A42FBE"/>
    <w:rsid w:val="00A436E8"/>
    <w:rsid w:val="00A44E8C"/>
    <w:rsid w:val="00A45A21"/>
    <w:rsid w:val="00A46B0C"/>
    <w:rsid w:val="00A47B0A"/>
    <w:rsid w:val="00A5003C"/>
    <w:rsid w:val="00A52ED5"/>
    <w:rsid w:val="00A54ACE"/>
    <w:rsid w:val="00A55304"/>
    <w:rsid w:val="00A56A1D"/>
    <w:rsid w:val="00A56E7C"/>
    <w:rsid w:val="00A61CFE"/>
    <w:rsid w:val="00A62B5F"/>
    <w:rsid w:val="00A6488A"/>
    <w:rsid w:val="00A64C05"/>
    <w:rsid w:val="00A64F42"/>
    <w:rsid w:val="00A66979"/>
    <w:rsid w:val="00A66DC1"/>
    <w:rsid w:val="00A70476"/>
    <w:rsid w:val="00A713A9"/>
    <w:rsid w:val="00A725ED"/>
    <w:rsid w:val="00A73633"/>
    <w:rsid w:val="00A75D5B"/>
    <w:rsid w:val="00A75D74"/>
    <w:rsid w:val="00A764A8"/>
    <w:rsid w:val="00A773A5"/>
    <w:rsid w:val="00A827C2"/>
    <w:rsid w:val="00A8426A"/>
    <w:rsid w:val="00A84A9B"/>
    <w:rsid w:val="00A875A4"/>
    <w:rsid w:val="00A90ABB"/>
    <w:rsid w:val="00A91C61"/>
    <w:rsid w:val="00A9217D"/>
    <w:rsid w:val="00A92992"/>
    <w:rsid w:val="00A938DB"/>
    <w:rsid w:val="00A939D4"/>
    <w:rsid w:val="00A93A23"/>
    <w:rsid w:val="00A9476F"/>
    <w:rsid w:val="00A94FED"/>
    <w:rsid w:val="00A96771"/>
    <w:rsid w:val="00A97D9A"/>
    <w:rsid w:val="00AA23DE"/>
    <w:rsid w:val="00AA3B27"/>
    <w:rsid w:val="00AA6FC8"/>
    <w:rsid w:val="00AA70B1"/>
    <w:rsid w:val="00AA7380"/>
    <w:rsid w:val="00AA79BD"/>
    <w:rsid w:val="00AB2DE2"/>
    <w:rsid w:val="00AB5486"/>
    <w:rsid w:val="00AB59D8"/>
    <w:rsid w:val="00AC373C"/>
    <w:rsid w:val="00AC3DAE"/>
    <w:rsid w:val="00AC430C"/>
    <w:rsid w:val="00AC599E"/>
    <w:rsid w:val="00AC6408"/>
    <w:rsid w:val="00AC687E"/>
    <w:rsid w:val="00AC7CA2"/>
    <w:rsid w:val="00AD02BF"/>
    <w:rsid w:val="00AD1150"/>
    <w:rsid w:val="00AD28C1"/>
    <w:rsid w:val="00AD2C42"/>
    <w:rsid w:val="00AD34FC"/>
    <w:rsid w:val="00AD39CE"/>
    <w:rsid w:val="00AD3F13"/>
    <w:rsid w:val="00AD7B0F"/>
    <w:rsid w:val="00AE0908"/>
    <w:rsid w:val="00AE3BAF"/>
    <w:rsid w:val="00AE4344"/>
    <w:rsid w:val="00AE4370"/>
    <w:rsid w:val="00AE4AC9"/>
    <w:rsid w:val="00AE52C0"/>
    <w:rsid w:val="00AE633B"/>
    <w:rsid w:val="00AE66DE"/>
    <w:rsid w:val="00AF007E"/>
    <w:rsid w:val="00AF10F9"/>
    <w:rsid w:val="00AF1FBE"/>
    <w:rsid w:val="00AF4BE4"/>
    <w:rsid w:val="00AF5B49"/>
    <w:rsid w:val="00AF6230"/>
    <w:rsid w:val="00AF68A2"/>
    <w:rsid w:val="00B00DE4"/>
    <w:rsid w:val="00B0102E"/>
    <w:rsid w:val="00B01B24"/>
    <w:rsid w:val="00B01FF5"/>
    <w:rsid w:val="00B022DF"/>
    <w:rsid w:val="00B03278"/>
    <w:rsid w:val="00B038B3"/>
    <w:rsid w:val="00B05701"/>
    <w:rsid w:val="00B05971"/>
    <w:rsid w:val="00B05A57"/>
    <w:rsid w:val="00B05D3B"/>
    <w:rsid w:val="00B07189"/>
    <w:rsid w:val="00B076BA"/>
    <w:rsid w:val="00B107B9"/>
    <w:rsid w:val="00B1173F"/>
    <w:rsid w:val="00B11D32"/>
    <w:rsid w:val="00B12C1E"/>
    <w:rsid w:val="00B12D38"/>
    <w:rsid w:val="00B13F9B"/>
    <w:rsid w:val="00B143DC"/>
    <w:rsid w:val="00B145A7"/>
    <w:rsid w:val="00B154E0"/>
    <w:rsid w:val="00B163B2"/>
    <w:rsid w:val="00B1720F"/>
    <w:rsid w:val="00B175BA"/>
    <w:rsid w:val="00B178B8"/>
    <w:rsid w:val="00B17984"/>
    <w:rsid w:val="00B17C19"/>
    <w:rsid w:val="00B17FC9"/>
    <w:rsid w:val="00B239E9"/>
    <w:rsid w:val="00B25F3D"/>
    <w:rsid w:val="00B260CB"/>
    <w:rsid w:val="00B262F3"/>
    <w:rsid w:val="00B2714A"/>
    <w:rsid w:val="00B30441"/>
    <w:rsid w:val="00B306A2"/>
    <w:rsid w:val="00B31F5A"/>
    <w:rsid w:val="00B32F4D"/>
    <w:rsid w:val="00B34E89"/>
    <w:rsid w:val="00B35442"/>
    <w:rsid w:val="00B36253"/>
    <w:rsid w:val="00B40FFF"/>
    <w:rsid w:val="00B415F1"/>
    <w:rsid w:val="00B42AEC"/>
    <w:rsid w:val="00B44A9B"/>
    <w:rsid w:val="00B45032"/>
    <w:rsid w:val="00B51315"/>
    <w:rsid w:val="00B53A02"/>
    <w:rsid w:val="00B547A4"/>
    <w:rsid w:val="00B54D2A"/>
    <w:rsid w:val="00B575D0"/>
    <w:rsid w:val="00B622A5"/>
    <w:rsid w:val="00B624BB"/>
    <w:rsid w:val="00B638F3"/>
    <w:rsid w:val="00B65276"/>
    <w:rsid w:val="00B65E4D"/>
    <w:rsid w:val="00B65F16"/>
    <w:rsid w:val="00B66213"/>
    <w:rsid w:val="00B665BE"/>
    <w:rsid w:val="00B66951"/>
    <w:rsid w:val="00B7082A"/>
    <w:rsid w:val="00B720C0"/>
    <w:rsid w:val="00B739A8"/>
    <w:rsid w:val="00B73DAF"/>
    <w:rsid w:val="00B74F7A"/>
    <w:rsid w:val="00B7531F"/>
    <w:rsid w:val="00B759AE"/>
    <w:rsid w:val="00B75F9A"/>
    <w:rsid w:val="00B767C0"/>
    <w:rsid w:val="00B76CFC"/>
    <w:rsid w:val="00B77CEE"/>
    <w:rsid w:val="00B77DA1"/>
    <w:rsid w:val="00B82918"/>
    <w:rsid w:val="00B830BF"/>
    <w:rsid w:val="00B83291"/>
    <w:rsid w:val="00B83EFF"/>
    <w:rsid w:val="00B84058"/>
    <w:rsid w:val="00B84191"/>
    <w:rsid w:val="00B84B1F"/>
    <w:rsid w:val="00B85966"/>
    <w:rsid w:val="00B86A14"/>
    <w:rsid w:val="00B86DE9"/>
    <w:rsid w:val="00B87718"/>
    <w:rsid w:val="00B87F0F"/>
    <w:rsid w:val="00B90954"/>
    <w:rsid w:val="00B92512"/>
    <w:rsid w:val="00B932C7"/>
    <w:rsid w:val="00B940D3"/>
    <w:rsid w:val="00B94956"/>
    <w:rsid w:val="00B94A17"/>
    <w:rsid w:val="00B957D1"/>
    <w:rsid w:val="00B95BC4"/>
    <w:rsid w:val="00B96308"/>
    <w:rsid w:val="00B9668E"/>
    <w:rsid w:val="00B969C9"/>
    <w:rsid w:val="00B96F27"/>
    <w:rsid w:val="00B9735C"/>
    <w:rsid w:val="00BA190B"/>
    <w:rsid w:val="00BA3E2E"/>
    <w:rsid w:val="00BA47ED"/>
    <w:rsid w:val="00BA47F9"/>
    <w:rsid w:val="00BA4A11"/>
    <w:rsid w:val="00BA4A80"/>
    <w:rsid w:val="00BA4A99"/>
    <w:rsid w:val="00BA5139"/>
    <w:rsid w:val="00BA5AED"/>
    <w:rsid w:val="00BA64E0"/>
    <w:rsid w:val="00BA6E68"/>
    <w:rsid w:val="00BA700A"/>
    <w:rsid w:val="00BB07A4"/>
    <w:rsid w:val="00BB0CE3"/>
    <w:rsid w:val="00BB0F12"/>
    <w:rsid w:val="00BB1F25"/>
    <w:rsid w:val="00BB2539"/>
    <w:rsid w:val="00BB53F2"/>
    <w:rsid w:val="00BB70DE"/>
    <w:rsid w:val="00BB7D1F"/>
    <w:rsid w:val="00BC07C1"/>
    <w:rsid w:val="00BC161D"/>
    <w:rsid w:val="00BC5C55"/>
    <w:rsid w:val="00BC6965"/>
    <w:rsid w:val="00BD046F"/>
    <w:rsid w:val="00BD1B17"/>
    <w:rsid w:val="00BD2A8F"/>
    <w:rsid w:val="00BD30A9"/>
    <w:rsid w:val="00BD4377"/>
    <w:rsid w:val="00BD4D25"/>
    <w:rsid w:val="00BD4F2A"/>
    <w:rsid w:val="00BD68AE"/>
    <w:rsid w:val="00BE0361"/>
    <w:rsid w:val="00BE1FE5"/>
    <w:rsid w:val="00BE3704"/>
    <w:rsid w:val="00BE3817"/>
    <w:rsid w:val="00BE4157"/>
    <w:rsid w:val="00BE5050"/>
    <w:rsid w:val="00BE53B2"/>
    <w:rsid w:val="00BE5C3B"/>
    <w:rsid w:val="00BE6386"/>
    <w:rsid w:val="00BE6C57"/>
    <w:rsid w:val="00BF0087"/>
    <w:rsid w:val="00BF0D4A"/>
    <w:rsid w:val="00BF0D61"/>
    <w:rsid w:val="00BF2C14"/>
    <w:rsid w:val="00BF448A"/>
    <w:rsid w:val="00BF6A84"/>
    <w:rsid w:val="00BF7D4A"/>
    <w:rsid w:val="00C020E6"/>
    <w:rsid w:val="00C02774"/>
    <w:rsid w:val="00C03CE5"/>
    <w:rsid w:val="00C0416E"/>
    <w:rsid w:val="00C04483"/>
    <w:rsid w:val="00C07218"/>
    <w:rsid w:val="00C07B94"/>
    <w:rsid w:val="00C07E8A"/>
    <w:rsid w:val="00C10E24"/>
    <w:rsid w:val="00C13DA4"/>
    <w:rsid w:val="00C1442E"/>
    <w:rsid w:val="00C14FFA"/>
    <w:rsid w:val="00C20311"/>
    <w:rsid w:val="00C20B5F"/>
    <w:rsid w:val="00C21456"/>
    <w:rsid w:val="00C224B9"/>
    <w:rsid w:val="00C234C2"/>
    <w:rsid w:val="00C23C8E"/>
    <w:rsid w:val="00C24ED9"/>
    <w:rsid w:val="00C25866"/>
    <w:rsid w:val="00C25F6C"/>
    <w:rsid w:val="00C26042"/>
    <w:rsid w:val="00C27598"/>
    <w:rsid w:val="00C279C4"/>
    <w:rsid w:val="00C30925"/>
    <w:rsid w:val="00C309A4"/>
    <w:rsid w:val="00C3153E"/>
    <w:rsid w:val="00C32DC9"/>
    <w:rsid w:val="00C331A6"/>
    <w:rsid w:val="00C34565"/>
    <w:rsid w:val="00C34F7A"/>
    <w:rsid w:val="00C36C57"/>
    <w:rsid w:val="00C37B8D"/>
    <w:rsid w:val="00C37CA8"/>
    <w:rsid w:val="00C40336"/>
    <w:rsid w:val="00C438FF"/>
    <w:rsid w:val="00C45F28"/>
    <w:rsid w:val="00C47242"/>
    <w:rsid w:val="00C47F1D"/>
    <w:rsid w:val="00C5011C"/>
    <w:rsid w:val="00C503CC"/>
    <w:rsid w:val="00C50E05"/>
    <w:rsid w:val="00C518BA"/>
    <w:rsid w:val="00C564DC"/>
    <w:rsid w:val="00C567A9"/>
    <w:rsid w:val="00C60E2C"/>
    <w:rsid w:val="00C62243"/>
    <w:rsid w:val="00C6259D"/>
    <w:rsid w:val="00C630EB"/>
    <w:rsid w:val="00C63E91"/>
    <w:rsid w:val="00C650BD"/>
    <w:rsid w:val="00C66393"/>
    <w:rsid w:val="00C70911"/>
    <w:rsid w:val="00C71A20"/>
    <w:rsid w:val="00C71B7A"/>
    <w:rsid w:val="00C71F46"/>
    <w:rsid w:val="00C71FBF"/>
    <w:rsid w:val="00C72C60"/>
    <w:rsid w:val="00C73746"/>
    <w:rsid w:val="00C74EE9"/>
    <w:rsid w:val="00C75AF4"/>
    <w:rsid w:val="00C76055"/>
    <w:rsid w:val="00C768AB"/>
    <w:rsid w:val="00C77046"/>
    <w:rsid w:val="00C7730B"/>
    <w:rsid w:val="00C7757F"/>
    <w:rsid w:val="00C822F3"/>
    <w:rsid w:val="00C82A5D"/>
    <w:rsid w:val="00C836FE"/>
    <w:rsid w:val="00C838D7"/>
    <w:rsid w:val="00C83B77"/>
    <w:rsid w:val="00C8670A"/>
    <w:rsid w:val="00C86B1B"/>
    <w:rsid w:val="00C872BF"/>
    <w:rsid w:val="00C87FC1"/>
    <w:rsid w:val="00C905AC"/>
    <w:rsid w:val="00C92A2E"/>
    <w:rsid w:val="00C92C19"/>
    <w:rsid w:val="00C92D42"/>
    <w:rsid w:val="00C92F55"/>
    <w:rsid w:val="00C9309B"/>
    <w:rsid w:val="00C93BE4"/>
    <w:rsid w:val="00C95012"/>
    <w:rsid w:val="00C95355"/>
    <w:rsid w:val="00C95CEF"/>
    <w:rsid w:val="00C95F07"/>
    <w:rsid w:val="00C96D12"/>
    <w:rsid w:val="00C97ED9"/>
    <w:rsid w:val="00CA006A"/>
    <w:rsid w:val="00CA3EB0"/>
    <w:rsid w:val="00CA633B"/>
    <w:rsid w:val="00CA6949"/>
    <w:rsid w:val="00CA6C61"/>
    <w:rsid w:val="00CA6E12"/>
    <w:rsid w:val="00CA711E"/>
    <w:rsid w:val="00CA745E"/>
    <w:rsid w:val="00CA7AA4"/>
    <w:rsid w:val="00CA7E2E"/>
    <w:rsid w:val="00CB344F"/>
    <w:rsid w:val="00CB36B9"/>
    <w:rsid w:val="00CB39CC"/>
    <w:rsid w:val="00CB428D"/>
    <w:rsid w:val="00CB4C24"/>
    <w:rsid w:val="00CB7A41"/>
    <w:rsid w:val="00CC0D32"/>
    <w:rsid w:val="00CC1CB3"/>
    <w:rsid w:val="00CC390E"/>
    <w:rsid w:val="00CC408D"/>
    <w:rsid w:val="00CC4560"/>
    <w:rsid w:val="00CC4F71"/>
    <w:rsid w:val="00CC55AB"/>
    <w:rsid w:val="00CC562F"/>
    <w:rsid w:val="00CC5E9E"/>
    <w:rsid w:val="00CC6F5E"/>
    <w:rsid w:val="00CC6F83"/>
    <w:rsid w:val="00CC7152"/>
    <w:rsid w:val="00CD025F"/>
    <w:rsid w:val="00CD042F"/>
    <w:rsid w:val="00CD0834"/>
    <w:rsid w:val="00CD0E0C"/>
    <w:rsid w:val="00CD212D"/>
    <w:rsid w:val="00CD5EB8"/>
    <w:rsid w:val="00CD7347"/>
    <w:rsid w:val="00CE0EF9"/>
    <w:rsid w:val="00CE0F8E"/>
    <w:rsid w:val="00CE1124"/>
    <w:rsid w:val="00CE269B"/>
    <w:rsid w:val="00CE2CD6"/>
    <w:rsid w:val="00CE4FF5"/>
    <w:rsid w:val="00CF100C"/>
    <w:rsid w:val="00CF1FA7"/>
    <w:rsid w:val="00CF3237"/>
    <w:rsid w:val="00CF3E20"/>
    <w:rsid w:val="00CF5522"/>
    <w:rsid w:val="00CF5E54"/>
    <w:rsid w:val="00CF5F64"/>
    <w:rsid w:val="00CF63B4"/>
    <w:rsid w:val="00D01655"/>
    <w:rsid w:val="00D01682"/>
    <w:rsid w:val="00D016EE"/>
    <w:rsid w:val="00D03A37"/>
    <w:rsid w:val="00D0486B"/>
    <w:rsid w:val="00D05DED"/>
    <w:rsid w:val="00D060FA"/>
    <w:rsid w:val="00D06630"/>
    <w:rsid w:val="00D11045"/>
    <w:rsid w:val="00D11CBC"/>
    <w:rsid w:val="00D125B2"/>
    <w:rsid w:val="00D13D98"/>
    <w:rsid w:val="00D13DB2"/>
    <w:rsid w:val="00D143A8"/>
    <w:rsid w:val="00D14848"/>
    <w:rsid w:val="00D16670"/>
    <w:rsid w:val="00D167BF"/>
    <w:rsid w:val="00D16CFF"/>
    <w:rsid w:val="00D1791D"/>
    <w:rsid w:val="00D20178"/>
    <w:rsid w:val="00D209D6"/>
    <w:rsid w:val="00D210B5"/>
    <w:rsid w:val="00D211B6"/>
    <w:rsid w:val="00D22ACE"/>
    <w:rsid w:val="00D22D57"/>
    <w:rsid w:val="00D2368B"/>
    <w:rsid w:val="00D23971"/>
    <w:rsid w:val="00D26A1B"/>
    <w:rsid w:val="00D275F8"/>
    <w:rsid w:val="00D27632"/>
    <w:rsid w:val="00D347A2"/>
    <w:rsid w:val="00D35386"/>
    <w:rsid w:val="00D3713D"/>
    <w:rsid w:val="00D3735E"/>
    <w:rsid w:val="00D37896"/>
    <w:rsid w:val="00D37D75"/>
    <w:rsid w:val="00D37F66"/>
    <w:rsid w:val="00D43701"/>
    <w:rsid w:val="00D44D8D"/>
    <w:rsid w:val="00D475E4"/>
    <w:rsid w:val="00D47FEB"/>
    <w:rsid w:val="00D509F1"/>
    <w:rsid w:val="00D514E4"/>
    <w:rsid w:val="00D51531"/>
    <w:rsid w:val="00D51FD8"/>
    <w:rsid w:val="00D523FF"/>
    <w:rsid w:val="00D52D91"/>
    <w:rsid w:val="00D52EE2"/>
    <w:rsid w:val="00D53BC1"/>
    <w:rsid w:val="00D5472D"/>
    <w:rsid w:val="00D54933"/>
    <w:rsid w:val="00D55D92"/>
    <w:rsid w:val="00D55E61"/>
    <w:rsid w:val="00D56521"/>
    <w:rsid w:val="00D56813"/>
    <w:rsid w:val="00D57658"/>
    <w:rsid w:val="00D57F7F"/>
    <w:rsid w:val="00D616A0"/>
    <w:rsid w:val="00D625FF"/>
    <w:rsid w:val="00D657CF"/>
    <w:rsid w:val="00D65DF0"/>
    <w:rsid w:val="00D665BD"/>
    <w:rsid w:val="00D66EA8"/>
    <w:rsid w:val="00D7059B"/>
    <w:rsid w:val="00D71A38"/>
    <w:rsid w:val="00D71BA4"/>
    <w:rsid w:val="00D735FC"/>
    <w:rsid w:val="00D744F0"/>
    <w:rsid w:val="00D75C10"/>
    <w:rsid w:val="00D813E7"/>
    <w:rsid w:val="00D81D95"/>
    <w:rsid w:val="00D839F0"/>
    <w:rsid w:val="00D86736"/>
    <w:rsid w:val="00D86C1E"/>
    <w:rsid w:val="00D86DB3"/>
    <w:rsid w:val="00D8703B"/>
    <w:rsid w:val="00D877FB"/>
    <w:rsid w:val="00D87BFF"/>
    <w:rsid w:val="00D87E87"/>
    <w:rsid w:val="00D9076B"/>
    <w:rsid w:val="00D9089B"/>
    <w:rsid w:val="00D90C0F"/>
    <w:rsid w:val="00D9179E"/>
    <w:rsid w:val="00D946CD"/>
    <w:rsid w:val="00D94829"/>
    <w:rsid w:val="00D94CAD"/>
    <w:rsid w:val="00D94F82"/>
    <w:rsid w:val="00D959F7"/>
    <w:rsid w:val="00D95E13"/>
    <w:rsid w:val="00D96954"/>
    <w:rsid w:val="00D97133"/>
    <w:rsid w:val="00D97DF6"/>
    <w:rsid w:val="00DA2075"/>
    <w:rsid w:val="00DA28D1"/>
    <w:rsid w:val="00DA36E5"/>
    <w:rsid w:val="00DA47BD"/>
    <w:rsid w:val="00DA5285"/>
    <w:rsid w:val="00DA54A9"/>
    <w:rsid w:val="00DA6E08"/>
    <w:rsid w:val="00DA72F5"/>
    <w:rsid w:val="00DA7603"/>
    <w:rsid w:val="00DB13A3"/>
    <w:rsid w:val="00DB1FBD"/>
    <w:rsid w:val="00DB4CEE"/>
    <w:rsid w:val="00DB62A4"/>
    <w:rsid w:val="00DB64AF"/>
    <w:rsid w:val="00DB7DBE"/>
    <w:rsid w:val="00DC0A3A"/>
    <w:rsid w:val="00DC0BEE"/>
    <w:rsid w:val="00DC1033"/>
    <w:rsid w:val="00DC546C"/>
    <w:rsid w:val="00DC5A8D"/>
    <w:rsid w:val="00DC5DAD"/>
    <w:rsid w:val="00DC6686"/>
    <w:rsid w:val="00DC69C8"/>
    <w:rsid w:val="00DC6C8A"/>
    <w:rsid w:val="00DC71CB"/>
    <w:rsid w:val="00DC747B"/>
    <w:rsid w:val="00DD0850"/>
    <w:rsid w:val="00DD0D30"/>
    <w:rsid w:val="00DD2EE6"/>
    <w:rsid w:val="00DD4D8F"/>
    <w:rsid w:val="00DD5468"/>
    <w:rsid w:val="00DD5B66"/>
    <w:rsid w:val="00DD75E0"/>
    <w:rsid w:val="00DE1DA7"/>
    <w:rsid w:val="00DE1FFD"/>
    <w:rsid w:val="00DE42BB"/>
    <w:rsid w:val="00DE7052"/>
    <w:rsid w:val="00DE738E"/>
    <w:rsid w:val="00DE7814"/>
    <w:rsid w:val="00DE798E"/>
    <w:rsid w:val="00DF291D"/>
    <w:rsid w:val="00DF52D3"/>
    <w:rsid w:val="00DF5825"/>
    <w:rsid w:val="00DF5A5E"/>
    <w:rsid w:val="00DF6AB0"/>
    <w:rsid w:val="00DF6D9F"/>
    <w:rsid w:val="00DF7BF6"/>
    <w:rsid w:val="00E00872"/>
    <w:rsid w:val="00E009EC"/>
    <w:rsid w:val="00E048B8"/>
    <w:rsid w:val="00E07020"/>
    <w:rsid w:val="00E07143"/>
    <w:rsid w:val="00E07199"/>
    <w:rsid w:val="00E07507"/>
    <w:rsid w:val="00E1203D"/>
    <w:rsid w:val="00E129F1"/>
    <w:rsid w:val="00E13D80"/>
    <w:rsid w:val="00E13F1C"/>
    <w:rsid w:val="00E1521D"/>
    <w:rsid w:val="00E15838"/>
    <w:rsid w:val="00E167DA"/>
    <w:rsid w:val="00E16BFB"/>
    <w:rsid w:val="00E16FAC"/>
    <w:rsid w:val="00E203FA"/>
    <w:rsid w:val="00E20DB2"/>
    <w:rsid w:val="00E21B03"/>
    <w:rsid w:val="00E23EE8"/>
    <w:rsid w:val="00E24DEF"/>
    <w:rsid w:val="00E24E1C"/>
    <w:rsid w:val="00E3060D"/>
    <w:rsid w:val="00E321EA"/>
    <w:rsid w:val="00E3257A"/>
    <w:rsid w:val="00E333C4"/>
    <w:rsid w:val="00E3390A"/>
    <w:rsid w:val="00E33BD2"/>
    <w:rsid w:val="00E33CCC"/>
    <w:rsid w:val="00E36C52"/>
    <w:rsid w:val="00E40184"/>
    <w:rsid w:val="00E4044F"/>
    <w:rsid w:val="00E408CD"/>
    <w:rsid w:val="00E45ACA"/>
    <w:rsid w:val="00E45E53"/>
    <w:rsid w:val="00E4612C"/>
    <w:rsid w:val="00E47D4C"/>
    <w:rsid w:val="00E503C5"/>
    <w:rsid w:val="00E50C0D"/>
    <w:rsid w:val="00E510FC"/>
    <w:rsid w:val="00E51999"/>
    <w:rsid w:val="00E5297F"/>
    <w:rsid w:val="00E52E67"/>
    <w:rsid w:val="00E52EB2"/>
    <w:rsid w:val="00E5427F"/>
    <w:rsid w:val="00E57B2A"/>
    <w:rsid w:val="00E6019A"/>
    <w:rsid w:val="00E60FD8"/>
    <w:rsid w:val="00E61BA7"/>
    <w:rsid w:val="00E6299C"/>
    <w:rsid w:val="00E6458A"/>
    <w:rsid w:val="00E6512D"/>
    <w:rsid w:val="00E65401"/>
    <w:rsid w:val="00E65BD6"/>
    <w:rsid w:val="00E66003"/>
    <w:rsid w:val="00E663C3"/>
    <w:rsid w:val="00E66C8F"/>
    <w:rsid w:val="00E67004"/>
    <w:rsid w:val="00E706A9"/>
    <w:rsid w:val="00E70AE8"/>
    <w:rsid w:val="00E71BFC"/>
    <w:rsid w:val="00E74403"/>
    <w:rsid w:val="00E7614D"/>
    <w:rsid w:val="00E76790"/>
    <w:rsid w:val="00E76ACC"/>
    <w:rsid w:val="00E80491"/>
    <w:rsid w:val="00E80F30"/>
    <w:rsid w:val="00E83203"/>
    <w:rsid w:val="00E83943"/>
    <w:rsid w:val="00E83E15"/>
    <w:rsid w:val="00E83FF4"/>
    <w:rsid w:val="00E84D3B"/>
    <w:rsid w:val="00E8515A"/>
    <w:rsid w:val="00E86A76"/>
    <w:rsid w:val="00E921DB"/>
    <w:rsid w:val="00E9394E"/>
    <w:rsid w:val="00E93A7E"/>
    <w:rsid w:val="00E9485F"/>
    <w:rsid w:val="00E95A6F"/>
    <w:rsid w:val="00E960A6"/>
    <w:rsid w:val="00E9735F"/>
    <w:rsid w:val="00E97513"/>
    <w:rsid w:val="00E97FA4"/>
    <w:rsid w:val="00EA18CB"/>
    <w:rsid w:val="00EA53C3"/>
    <w:rsid w:val="00EA5597"/>
    <w:rsid w:val="00EA6EDA"/>
    <w:rsid w:val="00EB0F04"/>
    <w:rsid w:val="00EB4AA8"/>
    <w:rsid w:val="00EB5D71"/>
    <w:rsid w:val="00EB6014"/>
    <w:rsid w:val="00EB6FCE"/>
    <w:rsid w:val="00EC0043"/>
    <w:rsid w:val="00EC0527"/>
    <w:rsid w:val="00EC0AFE"/>
    <w:rsid w:val="00EC5A84"/>
    <w:rsid w:val="00EC5FAE"/>
    <w:rsid w:val="00EC6E8D"/>
    <w:rsid w:val="00ED0B80"/>
    <w:rsid w:val="00ED1150"/>
    <w:rsid w:val="00ED125F"/>
    <w:rsid w:val="00ED15BA"/>
    <w:rsid w:val="00ED1D36"/>
    <w:rsid w:val="00ED46CF"/>
    <w:rsid w:val="00EE1C08"/>
    <w:rsid w:val="00EE2685"/>
    <w:rsid w:val="00EE4155"/>
    <w:rsid w:val="00EE472A"/>
    <w:rsid w:val="00EE5F46"/>
    <w:rsid w:val="00EF1FB6"/>
    <w:rsid w:val="00EF29A0"/>
    <w:rsid w:val="00EF35B5"/>
    <w:rsid w:val="00EF62F4"/>
    <w:rsid w:val="00EF66CF"/>
    <w:rsid w:val="00F01B18"/>
    <w:rsid w:val="00F02552"/>
    <w:rsid w:val="00F02872"/>
    <w:rsid w:val="00F0378F"/>
    <w:rsid w:val="00F03C9C"/>
    <w:rsid w:val="00F0553D"/>
    <w:rsid w:val="00F06F92"/>
    <w:rsid w:val="00F07EBF"/>
    <w:rsid w:val="00F10C66"/>
    <w:rsid w:val="00F1210E"/>
    <w:rsid w:val="00F14798"/>
    <w:rsid w:val="00F14B06"/>
    <w:rsid w:val="00F14CD6"/>
    <w:rsid w:val="00F15689"/>
    <w:rsid w:val="00F175CF"/>
    <w:rsid w:val="00F1783A"/>
    <w:rsid w:val="00F17977"/>
    <w:rsid w:val="00F17CBF"/>
    <w:rsid w:val="00F240E4"/>
    <w:rsid w:val="00F24306"/>
    <w:rsid w:val="00F243AD"/>
    <w:rsid w:val="00F24F6C"/>
    <w:rsid w:val="00F2540D"/>
    <w:rsid w:val="00F2548E"/>
    <w:rsid w:val="00F25718"/>
    <w:rsid w:val="00F30E58"/>
    <w:rsid w:val="00F31BCD"/>
    <w:rsid w:val="00F3247F"/>
    <w:rsid w:val="00F32D07"/>
    <w:rsid w:val="00F32DFB"/>
    <w:rsid w:val="00F33295"/>
    <w:rsid w:val="00F3402D"/>
    <w:rsid w:val="00F3418F"/>
    <w:rsid w:val="00F34C31"/>
    <w:rsid w:val="00F35762"/>
    <w:rsid w:val="00F37373"/>
    <w:rsid w:val="00F40FDA"/>
    <w:rsid w:val="00F41597"/>
    <w:rsid w:val="00F41699"/>
    <w:rsid w:val="00F41B1D"/>
    <w:rsid w:val="00F41DCD"/>
    <w:rsid w:val="00F42C29"/>
    <w:rsid w:val="00F439D9"/>
    <w:rsid w:val="00F43E5B"/>
    <w:rsid w:val="00F43E7D"/>
    <w:rsid w:val="00F44B66"/>
    <w:rsid w:val="00F4558B"/>
    <w:rsid w:val="00F502BD"/>
    <w:rsid w:val="00F50413"/>
    <w:rsid w:val="00F50B67"/>
    <w:rsid w:val="00F52CF7"/>
    <w:rsid w:val="00F531F4"/>
    <w:rsid w:val="00F53CE5"/>
    <w:rsid w:val="00F55573"/>
    <w:rsid w:val="00F55795"/>
    <w:rsid w:val="00F55F74"/>
    <w:rsid w:val="00F57C89"/>
    <w:rsid w:val="00F6052E"/>
    <w:rsid w:val="00F61156"/>
    <w:rsid w:val="00F61371"/>
    <w:rsid w:val="00F614E1"/>
    <w:rsid w:val="00F62187"/>
    <w:rsid w:val="00F62866"/>
    <w:rsid w:val="00F6321C"/>
    <w:rsid w:val="00F64CC7"/>
    <w:rsid w:val="00F6585F"/>
    <w:rsid w:val="00F66DBB"/>
    <w:rsid w:val="00F66E3F"/>
    <w:rsid w:val="00F67EB0"/>
    <w:rsid w:val="00F71D49"/>
    <w:rsid w:val="00F726DB"/>
    <w:rsid w:val="00F73985"/>
    <w:rsid w:val="00F74205"/>
    <w:rsid w:val="00F7445E"/>
    <w:rsid w:val="00F74B2C"/>
    <w:rsid w:val="00F753C0"/>
    <w:rsid w:val="00F76CA7"/>
    <w:rsid w:val="00F76F16"/>
    <w:rsid w:val="00F776CB"/>
    <w:rsid w:val="00F81493"/>
    <w:rsid w:val="00F81A65"/>
    <w:rsid w:val="00F83DD3"/>
    <w:rsid w:val="00F83E2F"/>
    <w:rsid w:val="00F84F16"/>
    <w:rsid w:val="00F85CC2"/>
    <w:rsid w:val="00F86147"/>
    <w:rsid w:val="00F86E74"/>
    <w:rsid w:val="00F8773D"/>
    <w:rsid w:val="00F9113B"/>
    <w:rsid w:val="00F9146F"/>
    <w:rsid w:val="00F91541"/>
    <w:rsid w:val="00F919AB"/>
    <w:rsid w:val="00F94AEF"/>
    <w:rsid w:val="00F96170"/>
    <w:rsid w:val="00FA0167"/>
    <w:rsid w:val="00FA2128"/>
    <w:rsid w:val="00FA26E6"/>
    <w:rsid w:val="00FA5E99"/>
    <w:rsid w:val="00FB0275"/>
    <w:rsid w:val="00FB25D1"/>
    <w:rsid w:val="00FB2E31"/>
    <w:rsid w:val="00FB508C"/>
    <w:rsid w:val="00FB5833"/>
    <w:rsid w:val="00FB59E3"/>
    <w:rsid w:val="00FB6A77"/>
    <w:rsid w:val="00FB6CE8"/>
    <w:rsid w:val="00FC1A72"/>
    <w:rsid w:val="00FC2291"/>
    <w:rsid w:val="00FC2509"/>
    <w:rsid w:val="00FC2BBB"/>
    <w:rsid w:val="00FC2CD8"/>
    <w:rsid w:val="00FC4084"/>
    <w:rsid w:val="00FC573A"/>
    <w:rsid w:val="00FC7EFB"/>
    <w:rsid w:val="00FD3BB8"/>
    <w:rsid w:val="00FD4061"/>
    <w:rsid w:val="00FD470A"/>
    <w:rsid w:val="00FD4913"/>
    <w:rsid w:val="00FD5A8B"/>
    <w:rsid w:val="00FD62A9"/>
    <w:rsid w:val="00FD6E31"/>
    <w:rsid w:val="00FE0272"/>
    <w:rsid w:val="00FE089A"/>
    <w:rsid w:val="00FE13AA"/>
    <w:rsid w:val="00FE1898"/>
    <w:rsid w:val="00FE1F2C"/>
    <w:rsid w:val="00FE3165"/>
    <w:rsid w:val="00FE3D59"/>
    <w:rsid w:val="00FE4581"/>
    <w:rsid w:val="00FE70A1"/>
    <w:rsid w:val="00FE7AD1"/>
    <w:rsid w:val="00FE7D75"/>
    <w:rsid w:val="00FF12D5"/>
    <w:rsid w:val="00FF196C"/>
    <w:rsid w:val="00FF37ED"/>
    <w:rsid w:val="00FF3EFD"/>
    <w:rsid w:val="00FF4037"/>
    <w:rsid w:val="00FF4623"/>
    <w:rsid w:val="00FF4C4F"/>
    <w:rsid w:val="00FF5045"/>
    <w:rsid w:val="00FF6483"/>
    <w:rsid w:val="00FF64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580422"/>
  <w15:docId w15:val="{FF5531D6-1253-41EF-B09F-09696B0E1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05D3B"/>
    <w:rPr>
      <w:sz w:val="24"/>
      <w:szCs w:val="24"/>
      <w:lang w:val="en-GB"/>
    </w:rPr>
  </w:style>
  <w:style w:type="paragraph" w:styleId="Heading3">
    <w:name w:val="heading 3"/>
    <w:basedOn w:val="Normal"/>
    <w:next w:val="Normal"/>
    <w:link w:val="Heading3Char"/>
    <w:semiHidden/>
    <w:unhideWhenUsed/>
    <w:qFormat/>
    <w:rsid w:val="0087117F"/>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qFormat/>
    <w:rsid w:val="00EA5597"/>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4withindentation">
    <w:name w:val="Heading 4 with indentation"/>
    <w:basedOn w:val="Heading4"/>
    <w:rsid w:val="00EA5597"/>
    <w:pPr>
      <w:ind w:left="720"/>
    </w:pPr>
  </w:style>
  <w:style w:type="paragraph" w:customStyle="1" w:styleId="BodytextforH4withindentation">
    <w:name w:val="Body text for H4 with indentation"/>
    <w:basedOn w:val="BodyTextIndent"/>
    <w:rsid w:val="00EA5597"/>
  </w:style>
  <w:style w:type="paragraph" w:styleId="BodyTextIndent">
    <w:name w:val="Body Text Indent"/>
    <w:basedOn w:val="Normal"/>
    <w:rsid w:val="00EA5597"/>
    <w:pPr>
      <w:spacing w:after="120"/>
      <w:ind w:left="360"/>
    </w:pPr>
  </w:style>
  <w:style w:type="paragraph" w:styleId="Header">
    <w:name w:val="header"/>
    <w:basedOn w:val="Normal"/>
    <w:link w:val="HeaderChar"/>
    <w:rsid w:val="00FE7D75"/>
    <w:pPr>
      <w:tabs>
        <w:tab w:val="center" w:pos="4844"/>
        <w:tab w:val="right" w:pos="9689"/>
      </w:tabs>
    </w:pPr>
  </w:style>
  <w:style w:type="character" w:customStyle="1" w:styleId="HeaderChar">
    <w:name w:val="Header Char"/>
    <w:basedOn w:val="DefaultParagraphFont"/>
    <w:link w:val="Header"/>
    <w:rsid w:val="00FE7D75"/>
    <w:rPr>
      <w:sz w:val="24"/>
      <w:szCs w:val="24"/>
    </w:rPr>
  </w:style>
  <w:style w:type="paragraph" w:styleId="Footer">
    <w:name w:val="footer"/>
    <w:basedOn w:val="Normal"/>
    <w:link w:val="FooterChar"/>
    <w:uiPriority w:val="99"/>
    <w:rsid w:val="00FE7D75"/>
    <w:pPr>
      <w:tabs>
        <w:tab w:val="center" w:pos="4844"/>
        <w:tab w:val="right" w:pos="9689"/>
      </w:tabs>
    </w:pPr>
  </w:style>
  <w:style w:type="character" w:customStyle="1" w:styleId="FooterChar">
    <w:name w:val="Footer Char"/>
    <w:basedOn w:val="DefaultParagraphFont"/>
    <w:link w:val="Footer"/>
    <w:uiPriority w:val="99"/>
    <w:rsid w:val="00FE7D75"/>
    <w:rPr>
      <w:sz w:val="24"/>
      <w:szCs w:val="24"/>
    </w:rPr>
  </w:style>
  <w:style w:type="table" w:styleId="TableGrid">
    <w:name w:val="Table Grid"/>
    <w:basedOn w:val="TableNormal"/>
    <w:rsid w:val="00554E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BE5050"/>
    <w:rPr>
      <w:color w:val="0000FF" w:themeColor="hyperlink"/>
      <w:u w:val="single"/>
    </w:rPr>
  </w:style>
  <w:style w:type="character" w:styleId="UnresolvedMention">
    <w:name w:val="Unresolved Mention"/>
    <w:basedOn w:val="DefaultParagraphFont"/>
    <w:uiPriority w:val="99"/>
    <w:semiHidden/>
    <w:unhideWhenUsed/>
    <w:rsid w:val="00BE5050"/>
    <w:rPr>
      <w:color w:val="605E5C"/>
      <w:shd w:val="clear" w:color="auto" w:fill="E1DFDD"/>
    </w:rPr>
  </w:style>
  <w:style w:type="paragraph" w:styleId="ListParagraph">
    <w:name w:val="List Paragraph"/>
    <w:basedOn w:val="Normal"/>
    <w:uiPriority w:val="34"/>
    <w:qFormat/>
    <w:rsid w:val="00BE5050"/>
    <w:pPr>
      <w:ind w:left="720"/>
      <w:contextualSpacing/>
    </w:pPr>
  </w:style>
  <w:style w:type="character" w:styleId="FollowedHyperlink">
    <w:name w:val="FollowedHyperlink"/>
    <w:basedOn w:val="DefaultParagraphFont"/>
    <w:rsid w:val="00F6321C"/>
    <w:rPr>
      <w:color w:val="800080" w:themeColor="followedHyperlink"/>
      <w:u w:val="single"/>
    </w:rPr>
  </w:style>
  <w:style w:type="paragraph" w:styleId="NormalWeb">
    <w:name w:val="Normal (Web)"/>
    <w:basedOn w:val="Normal"/>
    <w:uiPriority w:val="99"/>
    <w:unhideWhenUsed/>
    <w:rsid w:val="001B489C"/>
    <w:pPr>
      <w:spacing w:before="100" w:beforeAutospacing="1" w:after="100" w:afterAutospacing="1"/>
    </w:pPr>
    <w:rPr>
      <w:rFonts w:ascii="Calibri" w:eastAsiaTheme="minorHAnsi" w:hAnsi="Calibri" w:cs="Calibri"/>
      <w:sz w:val="22"/>
      <w:szCs w:val="22"/>
      <w:lang w:eastAsia="en-GB"/>
    </w:rPr>
  </w:style>
  <w:style w:type="character" w:styleId="Strong">
    <w:name w:val="Strong"/>
    <w:basedOn w:val="DefaultParagraphFont"/>
    <w:uiPriority w:val="22"/>
    <w:qFormat/>
    <w:rsid w:val="001B489C"/>
    <w:rPr>
      <w:b/>
      <w:bCs/>
    </w:rPr>
  </w:style>
  <w:style w:type="character" w:customStyle="1" w:styleId="ui-provider">
    <w:name w:val="ui-provider"/>
    <w:basedOn w:val="DefaultParagraphFont"/>
    <w:rsid w:val="00396E89"/>
  </w:style>
  <w:style w:type="paragraph" w:customStyle="1" w:styleId="xxmsolistparagraph">
    <w:name w:val="x_xmsolistparagraph"/>
    <w:basedOn w:val="Normal"/>
    <w:rsid w:val="00A90ABB"/>
    <w:pPr>
      <w:ind w:left="720"/>
    </w:pPr>
    <w:rPr>
      <w:rFonts w:ascii="Calibri" w:eastAsiaTheme="minorHAnsi" w:hAnsi="Calibri" w:cs="Calibri"/>
      <w:sz w:val="22"/>
      <w:szCs w:val="22"/>
      <w:lang w:eastAsia="en-GB"/>
    </w:rPr>
  </w:style>
  <w:style w:type="character" w:styleId="Emphasis">
    <w:name w:val="Emphasis"/>
    <w:basedOn w:val="DefaultParagraphFont"/>
    <w:uiPriority w:val="20"/>
    <w:qFormat/>
    <w:rsid w:val="007277DF"/>
    <w:rPr>
      <w:i/>
      <w:iCs/>
    </w:rPr>
  </w:style>
  <w:style w:type="character" w:customStyle="1" w:styleId="Heading3Char">
    <w:name w:val="Heading 3 Char"/>
    <w:basedOn w:val="DefaultParagraphFont"/>
    <w:link w:val="Heading3"/>
    <w:semiHidden/>
    <w:rsid w:val="0087117F"/>
    <w:rPr>
      <w:rFonts w:asciiTheme="majorHAnsi" w:eastAsiaTheme="majorEastAsia" w:hAnsiTheme="majorHAnsi" w:cstheme="majorBidi"/>
      <w:color w:val="243F60" w:themeColor="accent1" w:themeShade="7F"/>
      <w:sz w:val="24"/>
      <w:szCs w:val="24"/>
      <w:lang w:val="en-GB"/>
    </w:rPr>
  </w:style>
  <w:style w:type="paragraph" w:customStyle="1" w:styleId="xxmsonormal">
    <w:name w:val="x_xmsonormal"/>
    <w:basedOn w:val="Normal"/>
    <w:rsid w:val="00A46B0C"/>
    <w:rPr>
      <w:rFonts w:ascii="Aptos" w:eastAsiaTheme="minorHAnsi" w:hAnsi="Aptos" w:cs="Aptos"/>
      <w:lang w:eastAsia="en-GB"/>
    </w:rPr>
  </w:style>
  <w:style w:type="table" w:customStyle="1" w:styleId="TableGrid1">
    <w:name w:val="Table Grid1"/>
    <w:basedOn w:val="TableNormal"/>
    <w:uiPriority w:val="59"/>
    <w:rsid w:val="00552929"/>
    <w:rPr>
      <w:rFonts w:asciiTheme="minorHAnsi" w:eastAsiaTheme="minorHAnsi" w:hAnsiTheme="minorHAnsi" w:cstheme="minorBidi"/>
      <w:sz w:val="22"/>
      <w:szCs w:val="22"/>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email-text">
    <w:name w:val="me-email-text"/>
    <w:basedOn w:val="DefaultParagraphFont"/>
    <w:rsid w:val="00AC599E"/>
  </w:style>
  <w:style w:type="character" w:customStyle="1" w:styleId="me-email-text-secondary">
    <w:name w:val="me-email-text-secondary"/>
    <w:basedOn w:val="DefaultParagraphFont"/>
    <w:rsid w:val="00AC599E"/>
  </w:style>
  <w:style w:type="character" w:customStyle="1" w:styleId="es-button-border">
    <w:name w:val="es-button-border"/>
    <w:basedOn w:val="DefaultParagraphFont"/>
    <w:rsid w:val="009211E0"/>
  </w:style>
  <w:style w:type="character" w:styleId="SmartLink">
    <w:name w:val="Smart Link"/>
    <w:basedOn w:val="DefaultParagraphFont"/>
    <w:uiPriority w:val="99"/>
    <w:semiHidden/>
    <w:unhideWhenUsed/>
    <w:rsid w:val="008E1619"/>
    <w:rPr>
      <w:color w:val="0000FF"/>
      <w:u w:val="single"/>
      <w:shd w:val="clear" w:color="auto" w:fill="F3F2F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84821">
      <w:bodyDiv w:val="1"/>
      <w:marLeft w:val="0"/>
      <w:marRight w:val="0"/>
      <w:marTop w:val="0"/>
      <w:marBottom w:val="0"/>
      <w:divBdr>
        <w:top w:val="none" w:sz="0" w:space="0" w:color="auto"/>
        <w:left w:val="none" w:sz="0" w:space="0" w:color="auto"/>
        <w:bottom w:val="none" w:sz="0" w:space="0" w:color="auto"/>
        <w:right w:val="none" w:sz="0" w:space="0" w:color="auto"/>
      </w:divBdr>
    </w:div>
    <w:div w:id="26223985">
      <w:bodyDiv w:val="1"/>
      <w:marLeft w:val="0"/>
      <w:marRight w:val="0"/>
      <w:marTop w:val="0"/>
      <w:marBottom w:val="0"/>
      <w:divBdr>
        <w:top w:val="none" w:sz="0" w:space="0" w:color="auto"/>
        <w:left w:val="none" w:sz="0" w:space="0" w:color="auto"/>
        <w:bottom w:val="none" w:sz="0" w:space="0" w:color="auto"/>
        <w:right w:val="none" w:sz="0" w:space="0" w:color="auto"/>
      </w:divBdr>
    </w:div>
    <w:div w:id="65230482">
      <w:bodyDiv w:val="1"/>
      <w:marLeft w:val="0"/>
      <w:marRight w:val="0"/>
      <w:marTop w:val="0"/>
      <w:marBottom w:val="0"/>
      <w:divBdr>
        <w:top w:val="none" w:sz="0" w:space="0" w:color="auto"/>
        <w:left w:val="none" w:sz="0" w:space="0" w:color="auto"/>
        <w:bottom w:val="none" w:sz="0" w:space="0" w:color="auto"/>
        <w:right w:val="none" w:sz="0" w:space="0" w:color="auto"/>
      </w:divBdr>
    </w:div>
    <w:div w:id="67270974">
      <w:bodyDiv w:val="1"/>
      <w:marLeft w:val="0"/>
      <w:marRight w:val="0"/>
      <w:marTop w:val="0"/>
      <w:marBottom w:val="0"/>
      <w:divBdr>
        <w:top w:val="none" w:sz="0" w:space="0" w:color="auto"/>
        <w:left w:val="none" w:sz="0" w:space="0" w:color="auto"/>
        <w:bottom w:val="none" w:sz="0" w:space="0" w:color="auto"/>
        <w:right w:val="none" w:sz="0" w:space="0" w:color="auto"/>
      </w:divBdr>
    </w:div>
    <w:div w:id="132796685">
      <w:bodyDiv w:val="1"/>
      <w:marLeft w:val="0"/>
      <w:marRight w:val="0"/>
      <w:marTop w:val="0"/>
      <w:marBottom w:val="0"/>
      <w:divBdr>
        <w:top w:val="none" w:sz="0" w:space="0" w:color="auto"/>
        <w:left w:val="none" w:sz="0" w:space="0" w:color="auto"/>
        <w:bottom w:val="none" w:sz="0" w:space="0" w:color="auto"/>
        <w:right w:val="none" w:sz="0" w:space="0" w:color="auto"/>
      </w:divBdr>
    </w:div>
    <w:div w:id="150491768">
      <w:bodyDiv w:val="1"/>
      <w:marLeft w:val="0"/>
      <w:marRight w:val="0"/>
      <w:marTop w:val="0"/>
      <w:marBottom w:val="0"/>
      <w:divBdr>
        <w:top w:val="none" w:sz="0" w:space="0" w:color="auto"/>
        <w:left w:val="none" w:sz="0" w:space="0" w:color="auto"/>
        <w:bottom w:val="none" w:sz="0" w:space="0" w:color="auto"/>
        <w:right w:val="none" w:sz="0" w:space="0" w:color="auto"/>
      </w:divBdr>
    </w:div>
    <w:div w:id="187137315">
      <w:bodyDiv w:val="1"/>
      <w:marLeft w:val="0"/>
      <w:marRight w:val="0"/>
      <w:marTop w:val="0"/>
      <w:marBottom w:val="0"/>
      <w:divBdr>
        <w:top w:val="none" w:sz="0" w:space="0" w:color="auto"/>
        <w:left w:val="none" w:sz="0" w:space="0" w:color="auto"/>
        <w:bottom w:val="none" w:sz="0" w:space="0" w:color="auto"/>
        <w:right w:val="none" w:sz="0" w:space="0" w:color="auto"/>
      </w:divBdr>
    </w:div>
    <w:div w:id="260644599">
      <w:bodyDiv w:val="1"/>
      <w:marLeft w:val="0"/>
      <w:marRight w:val="0"/>
      <w:marTop w:val="0"/>
      <w:marBottom w:val="0"/>
      <w:divBdr>
        <w:top w:val="none" w:sz="0" w:space="0" w:color="auto"/>
        <w:left w:val="none" w:sz="0" w:space="0" w:color="auto"/>
        <w:bottom w:val="none" w:sz="0" w:space="0" w:color="auto"/>
        <w:right w:val="none" w:sz="0" w:space="0" w:color="auto"/>
      </w:divBdr>
    </w:div>
    <w:div w:id="261257934">
      <w:bodyDiv w:val="1"/>
      <w:marLeft w:val="0"/>
      <w:marRight w:val="0"/>
      <w:marTop w:val="0"/>
      <w:marBottom w:val="0"/>
      <w:divBdr>
        <w:top w:val="none" w:sz="0" w:space="0" w:color="auto"/>
        <w:left w:val="none" w:sz="0" w:space="0" w:color="auto"/>
        <w:bottom w:val="none" w:sz="0" w:space="0" w:color="auto"/>
        <w:right w:val="none" w:sz="0" w:space="0" w:color="auto"/>
      </w:divBdr>
    </w:div>
    <w:div w:id="270433963">
      <w:bodyDiv w:val="1"/>
      <w:marLeft w:val="0"/>
      <w:marRight w:val="0"/>
      <w:marTop w:val="0"/>
      <w:marBottom w:val="0"/>
      <w:divBdr>
        <w:top w:val="none" w:sz="0" w:space="0" w:color="auto"/>
        <w:left w:val="none" w:sz="0" w:space="0" w:color="auto"/>
        <w:bottom w:val="none" w:sz="0" w:space="0" w:color="auto"/>
        <w:right w:val="none" w:sz="0" w:space="0" w:color="auto"/>
      </w:divBdr>
    </w:div>
    <w:div w:id="325280767">
      <w:bodyDiv w:val="1"/>
      <w:marLeft w:val="0"/>
      <w:marRight w:val="0"/>
      <w:marTop w:val="0"/>
      <w:marBottom w:val="0"/>
      <w:divBdr>
        <w:top w:val="none" w:sz="0" w:space="0" w:color="auto"/>
        <w:left w:val="none" w:sz="0" w:space="0" w:color="auto"/>
        <w:bottom w:val="none" w:sz="0" w:space="0" w:color="auto"/>
        <w:right w:val="none" w:sz="0" w:space="0" w:color="auto"/>
      </w:divBdr>
    </w:div>
    <w:div w:id="427890092">
      <w:bodyDiv w:val="1"/>
      <w:marLeft w:val="0"/>
      <w:marRight w:val="0"/>
      <w:marTop w:val="0"/>
      <w:marBottom w:val="0"/>
      <w:divBdr>
        <w:top w:val="none" w:sz="0" w:space="0" w:color="auto"/>
        <w:left w:val="none" w:sz="0" w:space="0" w:color="auto"/>
        <w:bottom w:val="none" w:sz="0" w:space="0" w:color="auto"/>
        <w:right w:val="none" w:sz="0" w:space="0" w:color="auto"/>
      </w:divBdr>
    </w:div>
    <w:div w:id="454563193">
      <w:bodyDiv w:val="1"/>
      <w:marLeft w:val="0"/>
      <w:marRight w:val="0"/>
      <w:marTop w:val="0"/>
      <w:marBottom w:val="0"/>
      <w:divBdr>
        <w:top w:val="none" w:sz="0" w:space="0" w:color="auto"/>
        <w:left w:val="none" w:sz="0" w:space="0" w:color="auto"/>
        <w:bottom w:val="none" w:sz="0" w:space="0" w:color="auto"/>
        <w:right w:val="none" w:sz="0" w:space="0" w:color="auto"/>
      </w:divBdr>
    </w:div>
    <w:div w:id="554971351">
      <w:bodyDiv w:val="1"/>
      <w:marLeft w:val="0"/>
      <w:marRight w:val="0"/>
      <w:marTop w:val="0"/>
      <w:marBottom w:val="0"/>
      <w:divBdr>
        <w:top w:val="none" w:sz="0" w:space="0" w:color="auto"/>
        <w:left w:val="none" w:sz="0" w:space="0" w:color="auto"/>
        <w:bottom w:val="none" w:sz="0" w:space="0" w:color="auto"/>
        <w:right w:val="none" w:sz="0" w:space="0" w:color="auto"/>
      </w:divBdr>
    </w:div>
    <w:div w:id="567421122">
      <w:bodyDiv w:val="1"/>
      <w:marLeft w:val="0"/>
      <w:marRight w:val="0"/>
      <w:marTop w:val="0"/>
      <w:marBottom w:val="0"/>
      <w:divBdr>
        <w:top w:val="none" w:sz="0" w:space="0" w:color="auto"/>
        <w:left w:val="none" w:sz="0" w:space="0" w:color="auto"/>
        <w:bottom w:val="none" w:sz="0" w:space="0" w:color="auto"/>
        <w:right w:val="none" w:sz="0" w:space="0" w:color="auto"/>
      </w:divBdr>
    </w:div>
    <w:div w:id="569777870">
      <w:bodyDiv w:val="1"/>
      <w:marLeft w:val="0"/>
      <w:marRight w:val="0"/>
      <w:marTop w:val="0"/>
      <w:marBottom w:val="0"/>
      <w:divBdr>
        <w:top w:val="none" w:sz="0" w:space="0" w:color="auto"/>
        <w:left w:val="none" w:sz="0" w:space="0" w:color="auto"/>
        <w:bottom w:val="none" w:sz="0" w:space="0" w:color="auto"/>
        <w:right w:val="none" w:sz="0" w:space="0" w:color="auto"/>
      </w:divBdr>
    </w:div>
    <w:div w:id="590817469">
      <w:bodyDiv w:val="1"/>
      <w:marLeft w:val="0"/>
      <w:marRight w:val="0"/>
      <w:marTop w:val="0"/>
      <w:marBottom w:val="0"/>
      <w:divBdr>
        <w:top w:val="none" w:sz="0" w:space="0" w:color="auto"/>
        <w:left w:val="none" w:sz="0" w:space="0" w:color="auto"/>
        <w:bottom w:val="none" w:sz="0" w:space="0" w:color="auto"/>
        <w:right w:val="none" w:sz="0" w:space="0" w:color="auto"/>
      </w:divBdr>
    </w:div>
    <w:div w:id="609776891">
      <w:bodyDiv w:val="1"/>
      <w:marLeft w:val="0"/>
      <w:marRight w:val="0"/>
      <w:marTop w:val="0"/>
      <w:marBottom w:val="0"/>
      <w:divBdr>
        <w:top w:val="none" w:sz="0" w:space="0" w:color="auto"/>
        <w:left w:val="none" w:sz="0" w:space="0" w:color="auto"/>
        <w:bottom w:val="none" w:sz="0" w:space="0" w:color="auto"/>
        <w:right w:val="none" w:sz="0" w:space="0" w:color="auto"/>
      </w:divBdr>
    </w:div>
    <w:div w:id="685593770">
      <w:bodyDiv w:val="1"/>
      <w:marLeft w:val="0"/>
      <w:marRight w:val="0"/>
      <w:marTop w:val="0"/>
      <w:marBottom w:val="0"/>
      <w:divBdr>
        <w:top w:val="none" w:sz="0" w:space="0" w:color="auto"/>
        <w:left w:val="none" w:sz="0" w:space="0" w:color="auto"/>
        <w:bottom w:val="none" w:sz="0" w:space="0" w:color="auto"/>
        <w:right w:val="none" w:sz="0" w:space="0" w:color="auto"/>
      </w:divBdr>
    </w:div>
    <w:div w:id="720862779">
      <w:bodyDiv w:val="1"/>
      <w:marLeft w:val="0"/>
      <w:marRight w:val="0"/>
      <w:marTop w:val="0"/>
      <w:marBottom w:val="0"/>
      <w:divBdr>
        <w:top w:val="none" w:sz="0" w:space="0" w:color="auto"/>
        <w:left w:val="none" w:sz="0" w:space="0" w:color="auto"/>
        <w:bottom w:val="none" w:sz="0" w:space="0" w:color="auto"/>
        <w:right w:val="none" w:sz="0" w:space="0" w:color="auto"/>
      </w:divBdr>
    </w:div>
    <w:div w:id="742025861">
      <w:bodyDiv w:val="1"/>
      <w:marLeft w:val="0"/>
      <w:marRight w:val="0"/>
      <w:marTop w:val="0"/>
      <w:marBottom w:val="0"/>
      <w:divBdr>
        <w:top w:val="none" w:sz="0" w:space="0" w:color="auto"/>
        <w:left w:val="none" w:sz="0" w:space="0" w:color="auto"/>
        <w:bottom w:val="none" w:sz="0" w:space="0" w:color="auto"/>
        <w:right w:val="none" w:sz="0" w:space="0" w:color="auto"/>
      </w:divBdr>
    </w:div>
    <w:div w:id="790325194">
      <w:bodyDiv w:val="1"/>
      <w:marLeft w:val="0"/>
      <w:marRight w:val="0"/>
      <w:marTop w:val="0"/>
      <w:marBottom w:val="0"/>
      <w:divBdr>
        <w:top w:val="none" w:sz="0" w:space="0" w:color="auto"/>
        <w:left w:val="none" w:sz="0" w:space="0" w:color="auto"/>
        <w:bottom w:val="none" w:sz="0" w:space="0" w:color="auto"/>
        <w:right w:val="none" w:sz="0" w:space="0" w:color="auto"/>
      </w:divBdr>
    </w:div>
    <w:div w:id="841162173">
      <w:bodyDiv w:val="1"/>
      <w:marLeft w:val="0"/>
      <w:marRight w:val="0"/>
      <w:marTop w:val="0"/>
      <w:marBottom w:val="0"/>
      <w:divBdr>
        <w:top w:val="none" w:sz="0" w:space="0" w:color="auto"/>
        <w:left w:val="none" w:sz="0" w:space="0" w:color="auto"/>
        <w:bottom w:val="none" w:sz="0" w:space="0" w:color="auto"/>
        <w:right w:val="none" w:sz="0" w:space="0" w:color="auto"/>
      </w:divBdr>
    </w:div>
    <w:div w:id="860708796">
      <w:bodyDiv w:val="1"/>
      <w:marLeft w:val="0"/>
      <w:marRight w:val="0"/>
      <w:marTop w:val="0"/>
      <w:marBottom w:val="0"/>
      <w:divBdr>
        <w:top w:val="none" w:sz="0" w:space="0" w:color="auto"/>
        <w:left w:val="none" w:sz="0" w:space="0" w:color="auto"/>
        <w:bottom w:val="none" w:sz="0" w:space="0" w:color="auto"/>
        <w:right w:val="none" w:sz="0" w:space="0" w:color="auto"/>
      </w:divBdr>
    </w:div>
    <w:div w:id="899243213">
      <w:bodyDiv w:val="1"/>
      <w:marLeft w:val="0"/>
      <w:marRight w:val="0"/>
      <w:marTop w:val="0"/>
      <w:marBottom w:val="0"/>
      <w:divBdr>
        <w:top w:val="none" w:sz="0" w:space="0" w:color="auto"/>
        <w:left w:val="none" w:sz="0" w:space="0" w:color="auto"/>
        <w:bottom w:val="none" w:sz="0" w:space="0" w:color="auto"/>
        <w:right w:val="none" w:sz="0" w:space="0" w:color="auto"/>
      </w:divBdr>
    </w:div>
    <w:div w:id="900557022">
      <w:bodyDiv w:val="1"/>
      <w:marLeft w:val="0"/>
      <w:marRight w:val="0"/>
      <w:marTop w:val="0"/>
      <w:marBottom w:val="0"/>
      <w:divBdr>
        <w:top w:val="none" w:sz="0" w:space="0" w:color="auto"/>
        <w:left w:val="none" w:sz="0" w:space="0" w:color="auto"/>
        <w:bottom w:val="none" w:sz="0" w:space="0" w:color="auto"/>
        <w:right w:val="none" w:sz="0" w:space="0" w:color="auto"/>
      </w:divBdr>
    </w:div>
    <w:div w:id="900605235">
      <w:bodyDiv w:val="1"/>
      <w:marLeft w:val="0"/>
      <w:marRight w:val="0"/>
      <w:marTop w:val="0"/>
      <w:marBottom w:val="0"/>
      <w:divBdr>
        <w:top w:val="none" w:sz="0" w:space="0" w:color="auto"/>
        <w:left w:val="none" w:sz="0" w:space="0" w:color="auto"/>
        <w:bottom w:val="none" w:sz="0" w:space="0" w:color="auto"/>
        <w:right w:val="none" w:sz="0" w:space="0" w:color="auto"/>
      </w:divBdr>
    </w:div>
    <w:div w:id="976227262">
      <w:bodyDiv w:val="1"/>
      <w:marLeft w:val="0"/>
      <w:marRight w:val="0"/>
      <w:marTop w:val="0"/>
      <w:marBottom w:val="0"/>
      <w:divBdr>
        <w:top w:val="none" w:sz="0" w:space="0" w:color="auto"/>
        <w:left w:val="none" w:sz="0" w:space="0" w:color="auto"/>
        <w:bottom w:val="none" w:sz="0" w:space="0" w:color="auto"/>
        <w:right w:val="none" w:sz="0" w:space="0" w:color="auto"/>
      </w:divBdr>
    </w:div>
    <w:div w:id="990403753">
      <w:bodyDiv w:val="1"/>
      <w:marLeft w:val="0"/>
      <w:marRight w:val="0"/>
      <w:marTop w:val="0"/>
      <w:marBottom w:val="0"/>
      <w:divBdr>
        <w:top w:val="none" w:sz="0" w:space="0" w:color="auto"/>
        <w:left w:val="none" w:sz="0" w:space="0" w:color="auto"/>
        <w:bottom w:val="none" w:sz="0" w:space="0" w:color="auto"/>
        <w:right w:val="none" w:sz="0" w:space="0" w:color="auto"/>
      </w:divBdr>
    </w:div>
    <w:div w:id="1067918034">
      <w:bodyDiv w:val="1"/>
      <w:marLeft w:val="0"/>
      <w:marRight w:val="0"/>
      <w:marTop w:val="0"/>
      <w:marBottom w:val="0"/>
      <w:divBdr>
        <w:top w:val="none" w:sz="0" w:space="0" w:color="auto"/>
        <w:left w:val="none" w:sz="0" w:space="0" w:color="auto"/>
        <w:bottom w:val="none" w:sz="0" w:space="0" w:color="auto"/>
        <w:right w:val="none" w:sz="0" w:space="0" w:color="auto"/>
      </w:divBdr>
    </w:div>
    <w:div w:id="1090734812">
      <w:bodyDiv w:val="1"/>
      <w:marLeft w:val="0"/>
      <w:marRight w:val="0"/>
      <w:marTop w:val="0"/>
      <w:marBottom w:val="0"/>
      <w:divBdr>
        <w:top w:val="none" w:sz="0" w:space="0" w:color="auto"/>
        <w:left w:val="none" w:sz="0" w:space="0" w:color="auto"/>
        <w:bottom w:val="none" w:sz="0" w:space="0" w:color="auto"/>
        <w:right w:val="none" w:sz="0" w:space="0" w:color="auto"/>
      </w:divBdr>
    </w:div>
    <w:div w:id="1195265771">
      <w:bodyDiv w:val="1"/>
      <w:marLeft w:val="0"/>
      <w:marRight w:val="0"/>
      <w:marTop w:val="0"/>
      <w:marBottom w:val="0"/>
      <w:divBdr>
        <w:top w:val="none" w:sz="0" w:space="0" w:color="auto"/>
        <w:left w:val="none" w:sz="0" w:space="0" w:color="auto"/>
        <w:bottom w:val="none" w:sz="0" w:space="0" w:color="auto"/>
        <w:right w:val="none" w:sz="0" w:space="0" w:color="auto"/>
      </w:divBdr>
    </w:div>
    <w:div w:id="1198858653">
      <w:bodyDiv w:val="1"/>
      <w:marLeft w:val="0"/>
      <w:marRight w:val="0"/>
      <w:marTop w:val="0"/>
      <w:marBottom w:val="0"/>
      <w:divBdr>
        <w:top w:val="none" w:sz="0" w:space="0" w:color="auto"/>
        <w:left w:val="none" w:sz="0" w:space="0" w:color="auto"/>
        <w:bottom w:val="none" w:sz="0" w:space="0" w:color="auto"/>
        <w:right w:val="none" w:sz="0" w:space="0" w:color="auto"/>
      </w:divBdr>
    </w:div>
    <w:div w:id="1232542284">
      <w:bodyDiv w:val="1"/>
      <w:marLeft w:val="0"/>
      <w:marRight w:val="0"/>
      <w:marTop w:val="0"/>
      <w:marBottom w:val="0"/>
      <w:divBdr>
        <w:top w:val="none" w:sz="0" w:space="0" w:color="auto"/>
        <w:left w:val="none" w:sz="0" w:space="0" w:color="auto"/>
        <w:bottom w:val="none" w:sz="0" w:space="0" w:color="auto"/>
        <w:right w:val="none" w:sz="0" w:space="0" w:color="auto"/>
      </w:divBdr>
    </w:div>
    <w:div w:id="1253735662">
      <w:bodyDiv w:val="1"/>
      <w:marLeft w:val="0"/>
      <w:marRight w:val="0"/>
      <w:marTop w:val="0"/>
      <w:marBottom w:val="0"/>
      <w:divBdr>
        <w:top w:val="none" w:sz="0" w:space="0" w:color="auto"/>
        <w:left w:val="none" w:sz="0" w:space="0" w:color="auto"/>
        <w:bottom w:val="none" w:sz="0" w:space="0" w:color="auto"/>
        <w:right w:val="none" w:sz="0" w:space="0" w:color="auto"/>
      </w:divBdr>
    </w:div>
    <w:div w:id="1286078675">
      <w:bodyDiv w:val="1"/>
      <w:marLeft w:val="0"/>
      <w:marRight w:val="0"/>
      <w:marTop w:val="0"/>
      <w:marBottom w:val="0"/>
      <w:divBdr>
        <w:top w:val="none" w:sz="0" w:space="0" w:color="auto"/>
        <w:left w:val="none" w:sz="0" w:space="0" w:color="auto"/>
        <w:bottom w:val="none" w:sz="0" w:space="0" w:color="auto"/>
        <w:right w:val="none" w:sz="0" w:space="0" w:color="auto"/>
      </w:divBdr>
    </w:div>
    <w:div w:id="1287809789">
      <w:bodyDiv w:val="1"/>
      <w:marLeft w:val="0"/>
      <w:marRight w:val="0"/>
      <w:marTop w:val="0"/>
      <w:marBottom w:val="0"/>
      <w:divBdr>
        <w:top w:val="none" w:sz="0" w:space="0" w:color="auto"/>
        <w:left w:val="none" w:sz="0" w:space="0" w:color="auto"/>
        <w:bottom w:val="none" w:sz="0" w:space="0" w:color="auto"/>
        <w:right w:val="none" w:sz="0" w:space="0" w:color="auto"/>
      </w:divBdr>
    </w:div>
    <w:div w:id="1342314061">
      <w:bodyDiv w:val="1"/>
      <w:marLeft w:val="0"/>
      <w:marRight w:val="0"/>
      <w:marTop w:val="0"/>
      <w:marBottom w:val="0"/>
      <w:divBdr>
        <w:top w:val="none" w:sz="0" w:space="0" w:color="auto"/>
        <w:left w:val="none" w:sz="0" w:space="0" w:color="auto"/>
        <w:bottom w:val="none" w:sz="0" w:space="0" w:color="auto"/>
        <w:right w:val="none" w:sz="0" w:space="0" w:color="auto"/>
      </w:divBdr>
    </w:div>
    <w:div w:id="1349717235">
      <w:bodyDiv w:val="1"/>
      <w:marLeft w:val="0"/>
      <w:marRight w:val="0"/>
      <w:marTop w:val="0"/>
      <w:marBottom w:val="0"/>
      <w:divBdr>
        <w:top w:val="none" w:sz="0" w:space="0" w:color="auto"/>
        <w:left w:val="none" w:sz="0" w:space="0" w:color="auto"/>
        <w:bottom w:val="none" w:sz="0" w:space="0" w:color="auto"/>
        <w:right w:val="none" w:sz="0" w:space="0" w:color="auto"/>
      </w:divBdr>
    </w:div>
    <w:div w:id="1353612170">
      <w:bodyDiv w:val="1"/>
      <w:marLeft w:val="0"/>
      <w:marRight w:val="0"/>
      <w:marTop w:val="0"/>
      <w:marBottom w:val="0"/>
      <w:divBdr>
        <w:top w:val="none" w:sz="0" w:space="0" w:color="auto"/>
        <w:left w:val="none" w:sz="0" w:space="0" w:color="auto"/>
        <w:bottom w:val="none" w:sz="0" w:space="0" w:color="auto"/>
        <w:right w:val="none" w:sz="0" w:space="0" w:color="auto"/>
      </w:divBdr>
    </w:div>
    <w:div w:id="1373387055">
      <w:bodyDiv w:val="1"/>
      <w:marLeft w:val="0"/>
      <w:marRight w:val="0"/>
      <w:marTop w:val="0"/>
      <w:marBottom w:val="0"/>
      <w:divBdr>
        <w:top w:val="none" w:sz="0" w:space="0" w:color="auto"/>
        <w:left w:val="none" w:sz="0" w:space="0" w:color="auto"/>
        <w:bottom w:val="none" w:sz="0" w:space="0" w:color="auto"/>
        <w:right w:val="none" w:sz="0" w:space="0" w:color="auto"/>
      </w:divBdr>
    </w:div>
    <w:div w:id="1389063078">
      <w:bodyDiv w:val="1"/>
      <w:marLeft w:val="0"/>
      <w:marRight w:val="0"/>
      <w:marTop w:val="0"/>
      <w:marBottom w:val="0"/>
      <w:divBdr>
        <w:top w:val="none" w:sz="0" w:space="0" w:color="auto"/>
        <w:left w:val="none" w:sz="0" w:space="0" w:color="auto"/>
        <w:bottom w:val="none" w:sz="0" w:space="0" w:color="auto"/>
        <w:right w:val="none" w:sz="0" w:space="0" w:color="auto"/>
      </w:divBdr>
    </w:div>
    <w:div w:id="1398934857">
      <w:bodyDiv w:val="1"/>
      <w:marLeft w:val="0"/>
      <w:marRight w:val="0"/>
      <w:marTop w:val="0"/>
      <w:marBottom w:val="0"/>
      <w:divBdr>
        <w:top w:val="none" w:sz="0" w:space="0" w:color="auto"/>
        <w:left w:val="none" w:sz="0" w:space="0" w:color="auto"/>
        <w:bottom w:val="none" w:sz="0" w:space="0" w:color="auto"/>
        <w:right w:val="none" w:sz="0" w:space="0" w:color="auto"/>
      </w:divBdr>
    </w:div>
    <w:div w:id="1400127513">
      <w:bodyDiv w:val="1"/>
      <w:marLeft w:val="0"/>
      <w:marRight w:val="0"/>
      <w:marTop w:val="0"/>
      <w:marBottom w:val="0"/>
      <w:divBdr>
        <w:top w:val="none" w:sz="0" w:space="0" w:color="auto"/>
        <w:left w:val="none" w:sz="0" w:space="0" w:color="auto"/>
        <w:bottom w:val="none" w:sz="0" w:space="0" w:color="auto"/>
        <w:right w:val="none" w:sz="0" w:space="0" w:color="auto"/>
      </w:divBdr>
    </w:div>
    <w:div w:id="1400327441">
      <w:bodyDiv w:val="1"/>
      <w:marLeft w:val="0"/>
      <w:marRight w:val="0"/>
      <w:marTop w:val="0"/>
      <w:marBottom w:val="0"/>
      <w:divBdr>
        <w:top w:val="none" w:sz="0" w:space="0" w:color="auto"/>
        <w:left w:val="none" w:sz="0" w:space="0" w:color="auto"/>
        <w:bottom w:val="none" w:sz="0" w:space="0" w:color="auto"/>
        <w:right w:val="none" w:sz="0" w:space="0" w:color="auto"/>
      </w:divBdr>
    </w:div>
    <w:div w:id="1423643986">
      <w:bodyDiv w:val="1"/>
      <w:marLeft w:val="0"/>
      <w:marRight w:val="0"/>
      <w:marTop w:val="0"/>
      <w:marBottom w:val="0"/>
      <w:divBdr>
        <w:top w:val="none" w:sz="0" w:space="0" w:color="auto"/>
        <w:left w:val="none" w:sz="0" w:space="0" w:color="auto"/>
        <w:bottom w:val="none" w:sz="0" w:space="0" w:color="auto"/>
        <w:right w:val="none" w:sz="0" w:space="0" w:color="auto"/>
      </w:divBdr>
    </w:div>
    <w:div w:id="1481001943">
      <w:bodyDiv w:val="1"/>
      <w:marLeft w:val="0"/>
      <w:marRight w:val="0"/>
      <w:marTop w:val="0"/>
      <w:marBottom w:val="0"/>
      <w:divBdr>
        <w:top w:val="none" w:sz="0" w:space="0" w:color="auto"/>
        <w:left w:val="none" w:sz="0" w:space="0" w:color="auto"/>
        <w:bottom w:val="none" w:sz="0" w:space="0" w:color="auto"/>
        <w:right w:val="none" w:sz="0" w:space="0" w:color="auto"/>
      </w:divBdr>
    </w:div>
    <w:div w:id="1506168137">
      <w:bodyDiv w:val="1"/>
      <w:marLeft w:val="0"/>
      <w:marRight w:val="0"/>
      <w:marTop w:val="0"/>
      <w:marBottom w:val="0"/>
      <w:divBdr>
        <w:top w:val="none" w:sz="0" w:space="0" w:color="auto"/>
        <w:left w:val="none" w:sz="0" w:space="0" w:color="auto"/>
        <w:bottom w:val="none" w:sz="0" w:space="0" w:color="auto"/>
        <w:right w:val="none" w:sz="0" w:space="0" w:color="auto"/>
      </w:divBdr>
    </w:div>
    <w:div w:id="1666740505">
      <w:bodyDiv w:val="1"/>
      <w:marLeft w:val="0"/>
      <w:marRight w:val="0"/>
      <w:marTop w:val="0"/>
      <w:marBottom w:val="0"/>
      <w:divBdr>
        <w:top w:val="none" w:sz="0" w:space="0" w:color="auto"/>
        <w:left w:val="none" w:sz="0" w:space="0" w:color="auto"/>
        <w:bottom w:val="none" w:sz="0" w:space="0" w:color="auto"/>
        <w:right w:val="none" w:sz="0" w:space="0" w:color="auto"/>
      </w:divBdr>
    </w:div>
    <w:div w:id="1725326487">
      <w:bodyDiv w:val="1"/>
      <w:marLeft w:val="0"/>
      <w:marRight w:val="0"/>
      <w:marTop w:val="0"/>
      <w:marBottom w:val="0"/>
      <w:divBdr>
        <w:top w:val="none" w:sz="0" w:space="0" w:color="auto"/>
        <w:left w:val="none" w:sz="0" w:space="0" w:color="auto"/>
        <w:bottom w:val="none" w:sz="0" w:space="0" w:color="auto"/>
        <w:right w:val="none" w:sz="0" w:space="0" w:color="auto"/>
      </w:divBdr>
    </w:div>
    <w:div w:id="1744640462">
      <w:bodyDiv w:val="1"/>
      <w:marLeft w:val="0"/>
      <w:marRight w:val="0"/>
      <w:marTop w:val="0"/>
      <w:marBottom w:val="0"/>
      <w:divBdr>
        <w:top w:val="none" w:sz="0" w:space="0" w:color="auto"/>
        <w:left w:val="none" w:sz="0" w:space="0" w:color="auto"/>
        <w:bottom w:val="none" w:sz="0" w:space="0" w:color="auto"/>
        <w:right w:val="none" w:sz="0" w:space="0" w:color="auto"/>
      </w:divBdr>
    </w:div>
    <w:div w:id="1780446875">
      <w:bodyDiv w:val="1"/>
      <w:marLeft w:val="0"/>
      <w:marRight w:val="0"/>
      <w:marTop w:val="0"/>
      <w:marBottom w:val="0"/>
      <w:divBdr>
        <w:top w:val="none" w:sz="0" w:space="0" w:color="auto"/>
        <w:left w:val="none" w:sz="0" w:space="0" w:color="auto"/>
        <w:bottom w:val="none" w:sz="0" w:space="0" w:color="auto"/>
        <w:right w:val="none" w:sz="0" w:space="0" w:color="auto"/>
      </w:divBdr>
    </w:div>
    <w:div w:id="1825005882">
      <w:bodyDiv w:val="1"/>
      <w:marLeft w:val="0"/>
      <w:marRight w:val="0"/>
      <w:marTop w:val="0"/>
      <w:marBottom w:val="0"/>
      <w:divBdr>
        <w:top w:val="none" w:sz="0" w:space="0" w:color="auto"/>
        <w:left w:val="none" w:sz="0" w:space="0" w:color="auto"/>
        <w:bottom w:val="none" w:sz="0" w:space="0" w:color="auto"/>
        <w:right w:val="none" w:sz="0" w:space="0" w:color="auto"/>
      </w:divBdr>
    </w:div>
    <w:div w:id="1840923286">
      <w:bodyDiv w:val="1"/>
      <w:marLeft w:val="0"/>
      <w:marRight w:val="0"/>
      <w:marTop w:val="0"/>
      <w:marBottom w:val="0"/>
      <w:divBdr>
        <w:top w:val="none" w:sz="0" w:space="0" w:color="auto"/>
        <w:left w:val="none" w:sz="0" w:space="0" w:color="auto"/>
        <w:bottom w:val="none" w:sz="0" w:space="0" w:color="auto"/>
        <w:right w:val="none" w:sz="0" w:space="0" w:color="auto"/>
      </w:divBdr>
    </w:div>
    <w:div w:id="1863784847">
      <w:bodyDiv w:val="1"/>
      <w:marLeft w:val="0"/>
      <w:marRight w:val="0"/>
      <w:marTop w:val="0"/>
      <w:marBottom w:val="0"/>
      <w:divBdr>
        <w:top w:val="none" w:sz="0" w:space="0" w:color="auto"/>
        <w:left w:val="none" w:sz="0" w:space="0" w:color="auto"/>
        <w:bottom w:val="none" w:sz="0" w:space="0" w:color="auto"/>
        <w:right w:val="none" w:sz="0" w:space="0" w:color="auto"/>
      </w:divBdr>
    </w:div>
    <w:div w:id="1939367562">
      <w:bodyDiv w:val="1"/>
      <w:marLeft w:val="0"/>
      <w:marRight w:val="0"/>
      <w:marTop w:val="0"/>
      <w:marBottom w:val="0"/>
      <w:divBdr>
        <w:top w:val="none" w:sz="0" w:space="0" w:color="auto"/>
        <w:left w:val="none" w:sz="0" w:space="0" w:color="auto"/>
        <w:bottom w:val="none" w:sz="0" w:space="0" w:color="auto"/>
        <w:right w:val="none" w:sz="0" w:space="0" w:color="auto"/>
      </w:divBdr>
    </w:div>
    <w:div w:id="1944796793">
      <w:bodyDiv w:val="1"/>
      <w:marLeft w:val="0"/>
      <w:marRight w:val="0"/>
      <w:marTop w:val="0"/>
      <w:marBottom w:val="0"/>
      <w:divBdr>
        <w:top w:val="none" w:sz="0" w:space="0" w:color="auto"/>
        <w:left w:val="none" w:sz="0" w:space="0" w:color="auto"/>
        <w:bottom w:val="none" w:sz="0" w:space="0" w:color="auto"/>
        <w:right w:val="none" w:sz="0" w:space="0" w:color="auto"/>
      </w:divBdr>
    </w:div>
    <w:div w:id="1948536804">
      <w:bodyDiv w:val="1"/>
      <w:marLeft w:val="0"/>
      <w:marRight w:val="0"/>
      <w:marTop w:val="0"/>
      <w:marBottom w:val="0"/>
      <w:divBdr>
        <w:top w:val="none" w:sz="0" w:space="0" w:color="auto"/>
        <w:left w:val="none" w:sz="0" w:space="0" w:color="auto"/>
        <w:bottom w:val="none" w:sz="0" w:space="0" w:color="auto"/>
        <w:right w:val="none" w:sz="0" w:space="0" w:color="auto"/>
      </w:divBdr>
    </w:div>
    <w:div w:id="1957905098">
      <w:bodyDiv w:val="1"/>
      <w:marLeft w:val="0"/>
      <w:marRight w:val="0"/>
      <w:marTop w:val="0"/>
      <w:marBottom w:val="0"/>
      <w:divBdr>
        <w:top w:val="none" w:sz="0" w:space="0" w:color="auto"/>
        <w:left w:val="none" w:sz="0" w:space="0" w:color="auto"/>
        <w:bottom w:val="none" w:sz="0" w:space="0" w:color="auto"/>
        <w:right w:val="none" w:sz="0" w:space="0" w:color="auto"/>
      </w:divBdr>
    </w:div>
    <w:div w:id="1966495501">
      <w:bodyDiv w:val="1"/>
      <w:marLeft w:val="0"/>
      <w:marRight w:val="0"/>
      <w:marTop w:val="0"/>
      <w:marBottom w:val="0"/>
      <w:divBdr>
        <w:top w:val="none" w:sz="0" w:space="0" w:color="auto"/>
        <w:left w:val="none" w:sz="0" w:space="0" w:color="auto"/>
        <w:bottom w:val="none" w:sz="0" w:space="0" w:color="auto"/>
        <w:right w:val="none" w:sz="0" w:space="0" w:color="auto"/>
      </w:divBdr>
    </w:div>
    <w:div w:id="2077244470">
      <w:bodyDiv w:val="1"/>
      <w:marLeft w:val="0"/>
      <w:marRight w:val="0"/>
      <w:marTop w:val="0"/>
      <w:marBottom w:val="0"/>
      <w:divBdr>
        <w:top w:val="none" w:sz="0" w:space="0" w:color="auto"/>
        <w:left w:val="none" w:sz="0" w:space="0" w:color="auto"/>
        <w:bottom w:val="none" w:sz="0" w:space="0" w:color="auto"/>
        <w:right w:val="none" w:sz="0" w:space="0" w:color="auto"/>
      </w:divBdr>
    </w:div>
    <w:div w:id="2095859565">
      <w:bodyDiv w:val="1"/>
      <w:marLeft w:val="0"/>
      <w:marRight w:val="0"/>
      <w:marTop w:val="0"/>
      <w:marBottom w:val="0"/>
      <w:divBdr>
        <w:top w:val="none" w:sz="0" w:space="0" w:color="auto"/>
        <w:left w:val="none" w:sz="0" w:space="0" w:color="auto"/>
        <w:bottom w:val="none" w:sz="0" w:space="0" w:color="auto"/>
        <w:right w:val="none" w:sz="0" w:space="0" w:color="auto"/>
      </w:divBdr>
    </w:div>
    <w:div w:id="2108229790">
      <w:bodyDiv w:val="1"/>
      <w:marLeft w:val="0"/>
      <w:marRight w:val="0"/>
      <w:marTop w:val="0"/>
      <w:marBottom w:val="0"/>
      <w:divBdr>
        <w:top w:val="none" w:sz="0" w:space="0" w:color="auto"/>
        <w:left w:val="none" w:sz="0" w:space="0" w:color="auto"/>
        <w:bottom w:val="none" w:sz="0" w:space="0" w:color="auto"/>
        <w:right w:val="none" w:sz="0" w:space="0" w:color="auto"/>
      </w:divBdr>
    </w:div>
    <w:div w:id="2131512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6.bin"/><Relationship Id="rId21" Type="http://schemas.openxmlformats.org/officeDocument/2006/relationships/image" Target="media/image5.emf"/><Relationship Id="rId42" Type="http://schemas.openxmlformats.org/officeDocument/2006/relationships/hyperlink" Target="https://www.gov.uk/government/news/government-to-publish-new-gender-guidance-for-schools" TargetMode="External"/><Relationship Id="rId47" Type="http://schemas.openxmlformats.org/officeDocument/2006/relationships/hyperlink" Target="https://www.gov.uk/government/consultations/adoption-support-that-works-for-all" TargetMode="External"/><Relationship Id="rId63" Type="http://schemas.openxmlformats.org/officeDocument/2006/relationships/hyperlink" Target="https://www.gov.uk/guidance/meeting-digital-and-technology-standards-in-schools-and-colleges/filtering-and-monitoring-core-standard" TargetMode="External"/><Relationship Id="rId68" Type="http://schemas.openxmlformats.org/officeDocument/2006/relationships/hyperlink" Target="https://www.youtube.com/watch?v=jvJ5M4_Y_DA" TargetMode="External"/><Relationship Id="rId84" Type="http://schemas.openxmlformats.org/officeDocument/2006/relationships/fontTable" Target="fontTable.xml"/><Relationship Id="rId16" Type="http://schemas.openxmlformats.org/officeDocument/2006/relationships/package" Target="embeddings/Microsoft_Word_Document.docx"/><Relationship Id="rId11" Type="http://schemas.openxmlformats.org/officeDocument/2006/relationships/image" Target="media/image1.emf"/><Relationship Id="rId32" Type="http://schemas.openxmlformats.org/officeDocument/2006/relationships/image" Target="media/image9.emf"/><Relationship Id="rId37" Type="http://schemas.openxmlformats.org/officeDocument/2006/relationships/hyperlink" Target="https://eur03.safelinks.protection.outlook.com/?url=https%3A%2F%2Fwww.gov.uk%2Fgovernment%2Fconsultations%2Fgender-questioning-children-draft-schools-and-colleges-guidance%3Futm_medium%3Demail%26utm_campaign%3Dgovuk-notifications-topic%26utm_source%3D93b19d5f-4d81-403c-b370-c70dad8b1726%26utm_content%3Ddaily&amp;data=05%7C02%7CCarol.Woods%40derby.gov.uk%7Ce9931ef97b614242648c08de6ae385e0%7C0d3ae6223706422c8a6992b85125fc4e%7C0%7C0%7C639065722586464300%7CUnknown%7CTWFpbGZsb3d8eyJFbXB0eU1hcGkiOnRydWUsIlYiOiIwLjAuMDAwMCIsIlAiOiJXaW4zMiIsIkFOIjoiTWFpbCIsIldUIjoyfQ%3D%3D%7C0%7C%7C%7C&amp;sdata=1cu%2FPZnvch81y06XHfpFipO6n%2BETQAfrMmzOMc690Yw%3D&amp;reserved=0" TargetMode="External"/><Relationship Id="rId53" Type="http://schemas.openxmlformats.org/officeDocument/2006/relationships/hyperlink" Target="https://educationhub.blog.gov.uk/2026/01/suspensions-how-suspensions-in-school-can-help-tackle-behaviour-and-boost-pupil-support/" TargetMode="External"/><Relationship Id="rId58" Type="http://schemas.openxmlformats.org/officeDocument/2006/relationships/hyperlink" Target="https://www.youtube.com/watch?v=4D7IhmmIOMk" TargetMode="External"/><Relationship Id="rId74" Type="http://schemas.openxmlformats.org/officeDocument/2006/relationships/hyperlink" Target="https://www.truetube.co.uk/resource/one-to-one/" TargetMode="External"/><Relationship Id="rId79" Type="http://schemas.openxmlformats.org/officeDocument/2006/relationships/hyperlink" Target="https://www.gov.uk/government/publications/early-education-and-childcare--2" TargetMode="External"/><Relationship Id="rId5" Type="http://schemas.openxmlformats.org/officeDocument/2006/relationships/webSettings" Target="webSettings.xml"/><Relationship Id="rId19" Type="http://schemas.openxmlformats.org/officeDocument/2006/relationships/image" Target="media/image4.emf"/><Relationship Id="rId14" Type="http://schemas.openxmlformats.org/officeDocument/2006/relationships/hyperlink" Target="https://www.eastmidsrelationships.org/professionals" TargetMode="External"/><Relationship Id="rId22" Type="http://schemas.openxmlformats.org/officeDocument/2006/relationships/oleObject" Target="embeddings/oleObject4.bin"/><Relationship Id="rId27" Type="http://schemas.openxmlformats.org/officeDocument/2006/relationships/image" Target="media/image8.emf"/><Relationship Id="rId30" Type="http://schemas.openxmlformats.org/officeDocument/2006/relationships/hyperlink" Target="https://ygam.org/training/london-scp/" TargetMode="External"/><Relationship Id="rId35" Type="http://schemas.openxmlformats.org/officeDocument/2006/relationships/image" Target="media/image10.emf"/><Relationship Id="rId43" Type="http://schemas.openxmlformats.org/officeDocument/2006/relationships/hyperlink" Target="https://www.gov.uk/government/groups/early-years-screen-time-advisory-group" TargetMode="External"/><Relationship Id="rId48" Type="http://schemas.openxmlformats.org/officeDocument/2006/relationships/hyperlink" Target="https://consult.education.gov.uk/adoption-and-special-guardianship-support-fund-team/adoption-support-that-works-for-all-yp/" TargetMode="External"/><Relationship Id="rId56" Type="http://schemas.openxmlformats.org/officeDocument/2006/relationships/hyperlink" Target="https://learning.nspcc.org.uk/research-resources/learning-from-case-reviews/domestic-abuse" TargetMode="External"/><Relationship Id="rId64" Type="http://schemas.openxmlformats.org/officeDocument/2006/relationships/image" Target="media/image11.emf"/><Relationship Id="rId69" Type="http://schemas.openxmlformats.org/officeDocument/2006/relationships/hyperlink" Target="https://www.annafreud.org/training/courses/anti-racism-and-mental-health-in-schools-e-learning/?utm_source=newsletter&amp;utm_medium=email&amp;utm_campaign=10022026_SIM" TargetMode="External"/><Relationship Id="rId77" Type="http://schemas.openxmlformats.org/officeDocument/2006/relationships/hyperlink" Target="https://learning.nspcc.org.uk/services/talk-relationships?modularPage=youth-voice" TargetMode="External"/><Relationship Id="rId8" Type="http://schemas.openxmlformats.org/officeDocument/2006/relationships/hyperlink" Target="https://eur03.safelinks.protection.outlook.com/?url=https%3A%2F%2Fforms.cloud.microsoft%2Fe%2F9U1w4tHbru&amp;data=05%7C02%7CCarol.Woods%40derby.gov.uk%7C5e8ed79bae2043ddbd3e08de5f4cd70f%7C0d3ae6223706422c8a6992b85125fc4e%7C0%7C0%7C639052980819310387%7CUnknown%7CTWFpbGZsb3d8eyJFbXB0eU1hcGkiOnRydWUsIlYiOiIwLjAuMDAwMCIsIlAiOiJXaW4zMiIsIkFOIjoiTWFpbCIsIldUIjoyfQ%3D%3D%7C0%7C%7C%7C&amp;sdata=mnHm5ONEjj2iA2rHQxy6O8YXblB%2FUu%2FEflg41hHU5tg%3D&amp;reserved=0" TargetMode="External"/><Relationship Id="rId51" Type="http://schemas.openxmlformats.org/officeDocument/2006/relationships/hyperlink" Target="https://www.gov.uk/government/publications/family-routes-exploring-the-needs-and-experiences-of-young-people" TargetMode="External"/><Relationship Id="rId72" Type="http://schemas.openxmlformats.org/officeDocument/2006/relationships/hyperlink" Target="https://www.corc.uk.net/wellbeing-in-education/measuring-pupil-wellbeing/relationships-modular-survey/?utm_source=newsletter&amp;utm_medium=email&amp;utm_campaign=10022026_SIM&amp;utm_source=Schools+in+Mind&amp;utm_campaign=c88eb20724-EMAIL_CAMPAIGN_2025_09_10_08_12_COPY_01&amp;utm_medium=email&amp;utm_term=0_-ab0d002b89-147078937" TargetMode="External"/><Relationship Id="rId80" Type="http://schemas.openxmlformats.org/officeDocument/2006/relationships/hyperlink" Target="https://committees.parliament.uk/committee/81/health-and-social-care-committee/news/211450/boost-infants-life-chances-with-more-family-hubs-health-visitors-and-new-vaccines-strategy-mps-tell-govt/" TargetMode="External"/><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oleObject" Target="embeddings/oleObject1.bin"/><Relationship Id="rId17" Type="http://schemas.openxmlformats.org/officeDocument/2006/relationships/image" Target="media/image3.emf"/><Relationship Id="rId25" Type="http://schemas.openxmlformats.org/officeDocument/2006/relationships/image" Target="media/image7.emf"/><Relationship Id="rId33" Type="http://schemas.openxmlformats.org/officeDocument/2006/relationships/oleObject" Target="embeddings/oleObject8.bin"/><Relationship Id="rId38" Type="http://schemas.openxmlformats.org/officeDocument/2006/relationships/hyperlink" Target="https://eur03.safelinks.protection.outlook.com/?url=https%3A%2F%2Fwww.gov.uk%2Fgovernment%2Fpublications%2Fincluding-guidance-on-children-who-are-questioning-their-gender-in-kcsie&amp;data=05%7C02%7CCarol.Woods%40derby.gov.uk%7Ce9931ef97b614242648c08de6ae385e0%7C0d3ae6223706422c8a6992b85125fc4e%7C0%7C0%7C639065722586494475%7CUnknown%7CTWFpbGZsb3d8eyJFbXB0eU1hcGkiOnRydWUsIlYiOiIwLjAuMDAwMCIsIlAiOiJXaW4zMiIsIkFOIjoiTWFpbCIsIldUIjoyfQ%3D%3D%7C0%7C%7C%7C&amp;sdata=K1OvgaQQl%2Fw7qZFzjAdrxR%2Fgp1wVeYrvH26Lauc9ucw%3D&amp;reserved=0" TargetMode="External"/><Relationship Id="rId46" Type="http://schemas.openxmlformats.org/officeDocument/2006/relationships/hyperlink" Target="https://www.gov.uk/government/calls-for-evidence/fostering-for-the-future-seeking-the-views-of-children-and-young-people" TargetMode="External"/><Relationship Id="rId59" Type="http://schemas.openxmlformats.org/officeDocument/2006/relationships/hyperlink" Target="https://www.nspcc.org.uk/about-us/news-opinion/2026/Contacts-about-child-sexual-abuse-in-the-family-home-rise-by-over-a-fifth-in-a-single-year/" TargetMode="External"/><Relationship Id="rId67" Type="http://schemas.openxmlformats.org/officeDocument/2006/relationships/hyperlink" Target="https://www.annafreud.org/training/courses/neurodiversity-and-wellbeing-in-schools-programme/?utm_source=newsletter&amp;utm_medium=email&amp;utm_campaign=10022026_SIM&amp;utm_source=Schools+in+Mind&amp;utm_campaign=c88eb20724-EMAIL_CAMPAIGN_2025_09_10_08_12_COPY_01&amp;utm_medium=email&amp;utm_term=0_-ab0d002b89-147078937" TargetMode="External"/><Relationship Id="rId20" Type="http://schemas.openxmlformats.org/officeDocument/2006/relationships/oleObject" Target="embeddings/oleObject3.bin"/><Relationship Id="rId41" Type="http://schemas.openxmlformats.org/officeDocument/2006/relationships/hyperlink" Target="https://eur03.safelinks.protection.outlook.com/?url=https%3A%2F%2Fconsult.education.gov.uk%2Findependent-education-and-school-safeguarding-division%2Fkeeping-children-safe-in-education-2026-revisions%2Fsupporting_documents%2Fkeeping_children_safe_in_education_2026_draft_for_consultationpdf-1&amp;data=05%7C02%7CCarol.Woods%40derby.gov.uk%7Ce9931ef97b614242648c08de6ae385e0%7C0d3ae6223706422c8a6992b85125fc4e%7C0%7C0%7C639065722586429686%7CUnknown%7CTWFpbGZsb3d8eyJFbXB0eU1hcGkiOnRydWUsIlYiOiIwLjAuMDAwMCIsIlAiOiJXaW4zMiIsIkFOIjoiTWFpbCIsIldUIjoyfQ%3D%3D%7C0%7C%7C%7C&amp;sdata=iTbuq%2FqhNewD6vlFjfzeoWsLHJxtkFnZCOPLNm5O7R4%3D&amp;reserved=0" TargetMode="External"/><Relationship Id="rId54" Type="http://schemas.openxmlformats.org/officeDocument/2006/relationships/hyperlink" Target="https://www.gov.uk/government/publications/keeping-children-safe-in-out-of-school-settings-code-of-practice" TargetMode="External"/><Relationship Id="rId62" Type="http://schemas.openxmlformats.org/officeDocument/2006/relationships/hyperlink" Target="https://www.resolver.com/resource/weaponized-loneliness-intel-report/" TargetMode="External"/><Relationship Id="rId70" Type="http://schemas.openxmlformats.org/officeDocument/2006/relationships/hyperlink" Target="https://www.sec-ed.co.uk/content/best-practice/tackling-racism-in-secondary-schools-inclusive-strategies?utm_source=newsletter&amp;utm_medium=email&amp;utm_campaign=10022026_SIM" TargetMode="External"/><Relationship Id="rId75" Type="http://schemas.openxmlformats.org/officeDocument/2006/relationships/hyperlink" Target="https://www.truetube.co.uk/search/?_sft_event_category=lgbt-history-month" TargetMode="External"/><Relationship Id="rId83"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2.emf"/><Relationship Id="rId23" Type="http://schemas.openxmlformats.org/officeDocument/2006/relationships/image" Target="media/image6.emf"/><Relationship Id="rId28" Type="http://schemas.openxmlformats.org/officeDocument/2006/relationships/oleObject" Target="embeddings/oleObject7.bin"/><Relationship Id="rId36" Type="http://schemas.openxmlformats.org/officeDocument/2006/relationships/oleObject" Target="embeddings/oleObject9.bin"/><Relationship Id="rId49" Type="http://schemas.openxmlformats.org/officeDocument/2006/relationships/hyperlink" Target="https://www.gov.uk/government/news/children-to-get-swifter-justice-thanks-to-renewed-victims-code" TargetMode="External"/><Relationship Id="rId57" Type="http://schemas.openxmlformats.org/officeDocument/2006/relationships/hyperlink" Target="https://learning.nspcc.org.uk/news/2026/february/podcast-domestic-abuse-male-experience" TargetMode="External"/><Relationship Id="rId10" Type="http://schemas.openxmlformats.org/officeDocument/2006/relationships/hyperlink" Target="mailto:admin@perinatalsupport.org.uk" TargetMode="External"/><Relationship Id="rId31" Type="http://schemas.openxmlformats.org/officeDocument/2006/relationships/hyperlink" Target="mailto:Sophie.Maher@Derbyshire.gov.uk" TargetMode="External"/><Relationship Id="rId44" Type="http://schemas.openxmlformats.org/officeDocument/2006/relationships/hyperlink" Target="https://www.gov.uk/government/calls-for-evidence/early-years-screen-time-and-usage" TargetMode="External"/><Relationship Id="rId52" Type="http://schemas.openxmlformats.org/officeDocument/2006/relationships/hyperlink" Target="https://www.kcl.ac.uk/news/neurodivergent-children-in-temporary-accommodation-face-torturelike-conditions-new-report-warns" TargetMode="External"/><Relationship Id="rId60" Type="http://schemas.openxmlformats.org/officeDocument/2006/relationships/hyperlink" Target="https://learning.nspcc.org.uk/research-resources/2026/insights-intrafamilial-sexual-abuse" TargetMode="External"/><Relationship Id="rId65" Type="http://schemas.openxmlformats.org/officeDocument/2006/relationships/oleObject" Target="embeddings/oleObject10.bin"/><Relationship Id="rId73" Type="http://schemas.openxmlformats.org/officeDocument/2006/relationships/hyperlink" Target="https://www.place2be.org.uk/our-services/schools/learning-together-for-mental-health/?utm_source=newsletter&amp;utm_medium=email&amp;utm_campaign=10022026_SIM&amp;utm_source=Schools+in+Mind&amp;utm_campaign=c88eb20724-EMAIL_CAMPAIGN_2025_09_10_08_12_COPY_01&amp;utm_medium=email&amp;utm_term=0_-ab0d002b89-147078937" TargetMode="External"/><Relationship Id="rId78" Type="http://schemas.openxmlformats.org/officeDocument/2006/relationships/hyperlink" Target="https://youthendowmentfund.org.uk/reports/youth-work-and-violence-prevention/" TargetMode="External"/><Relationship Id="rId81" Type="http://schemas.openxmlformats.org/officeDocument/2006/relationships/hyperlink" Target="https://www.gov.uk/government/publications/protecting-all-vulnerable-babies-better" TargetMode="External"/><Relationship Id="rId4" Type="http://schemas.openxmlformats.org/officeDocument/2006/relationships/settings" Target="settings.xml"/><Relationship Id="rId9" Type="http://schemas.openxmlformats.org/officeDocument/2006/relationships/hyperlink" Target="mailto:SpecialistSupport@derby.gov.uk" TargetMode="External"/><Relationship Id="rId13" Type="http://schemas.openxmlformats.org/officeDocument/2006/relationships/hyperlink" Target="https://www.connectedperinatalsupport.org/" TargetMode="External"/><Relationship Id="rId18" Type="http://schemas.openxmlformats.org/officeDocument/2006/relationships/oleObject" Target="embeddings/oleObject2.bin"/><Relationship Id="rId39" Type="http://schemas.openxmlformats.org/officeDocument/2006/relationships/hyperlink" Target="https://eur03.safelinks.protection.outlook.com/?url=https%3A%2F%2Fconsult.education.gov.uk%2Findependent-education-and-school-safeguarding-division%2Fkeeping-children-safe-in-education-2026-revisions%2Fsupporting_documents%2Fkeeping_children_safe_in_education_2026_government_consultationpdf&amp;data=05%7C02%7CCarol.Woods%40derby.gov.uk%7Ce9931ef97b614242648c08de6ae385e0%7C0d3ae6223706422c8a6992b85125fc4e%7C0%7C0%7C639065722586363684%7CUnknown%7CTWFpbGZsb3d8eyJFbXB0eU1hcGkiOnRydWUsIlYiOiIwLjAuMDAwMCIsIlAiOiJXaW4zMiIsIkFOIjoiTWFpbCIsIldUIjoyfQ%3D%3D%7C0%7C%7C%7C&amp;sdata=PmeWuE3GeIlQxV%2FWyQSvPHmuJfBDICOuCYbu3pGtJis%3D&amp;reserved=0" TargetMode="External"/><Relationship Id="rId34" Type="http://schemas.openxmlformats.org/officeDocument/2006/relationships/hyperlink" Target="https://www.saferderbyshire.gov.uk/what-we-do/counter-terrorism/training/training.aspx" TargetMode="External"/><Relationship Id="rId50" Type="http://schemas.openxmlformats.org/officeDocument/2006/relationships/hyperlink" Target="https://www.gov.uk/government/consultations/a-new-victims-code" TargetMode="External"/><Relationship Id="rId55" Type="http://schemas.openxmlformats.org/officeDocument/2006/relationships/hyperlink" Target="https://www.gov.uk/government/publications/guidance-for-parents-and-carers-on-safeguarding-children-in-out-of-school-settings" TargetMode="External"/><Relationship Id="rId76" Type="http://schemas.openxmlformats.org/officeDocument/2006/relationships/hyperlink" Target="https://learning.nspcc.org.uk/research-resources/2026/evidence-brief-empower-scale-up-evaluation" TargetMode="External"/><Relationship Id="rId7" Type="http://schemas.openxmlformats.org/officeDocument/2006/relationships/endnotes" Target="endnotes.xml"/><Relationship Id="rId71" Type="http://schemas.openxmlformats.org/officeDocument/2006/relationships/hyperlink" Target="https://www.corc.uk.net/wellbeing-in-education/measuring-pupil-wellbeing/school-life-modular-survey/?utm_source=newsletter&amp;utm_medium=email&amp;utm_campaign=10022026_SIM&amp;utm_source=Schools+in+Mind&amp;utm_campaign=c88eb20724-EMAIL_CAMPAIGN_2025_09_10_08_12_COPY_01&amp;utm_medium=email&amp;utm_term=0_-ab0d002b89-147078937" TargetMode="External"/><Relationship Id="rId2" Type="http://schemas.openxmlformats.org/officeDocument/2006/relationships/numbering" Target="numbering.xml"/><Relationship Id="rId29" Type="http://schemas.openxmlformats.org/officeDocument/2006/relationships/hyperlink" Target="mailto:laurenbuckley@ygam.org" TargetMode="External"/><Relationship Id="rId24" Type="http://schemas.openxmlformats.org/officeDocument/2006/relationships/oleObject" Target="embeddings/oleObject5.bin"/><Relationship Id="rId40" Type="http://schemas.openxmlformats.org/officeDocument/2006/relationships/hyperlink" Target="https://eur03.safelinks.protection.outlook.com/?url=https%3A%2F%2Fconsult.education.gov.uk%2Findependent-education-and-school-safeguarding-division%2Fkeeping-children-safe-in-education-2026-revisions%2Fsupporting_documents%2Fkeeping_children_safe_in_education_2026_draft_for_consultationpdf-1&amp;data=05%7C02%7CCarol.Woods%40derby.gov.uk%7Ce9931ef97b614242648c08de6ae385e0%7C0d3ae6223706422c8a6992b85125fc4e%7C0%7C0%7C639065722586397227%7CUnknown%7CTWFpbGZsb3d8eyJFbXB0eU1hcGkiOnRydWUsIlYiOiIwLjAuMDAwMCIsIlAiOiJXaW4zMiIsIkFOIjoiTWFpbCIsIldUIjoyfQ%3D%3D%7C0%7C%7C%7C&amp;sdata=dq2Fu1rPIqsOtebC6U0aLWwxvY9dS7j6A3fHKclwK%2Bo%3D&amp;reserved=0" TargetMode="External"/><Relationship Id="rId45" Type="http://schemas.openxmlformats.org/officeDocument/2006/relationships/hyperlink" Target="https://www.gov.uk/government/consultations/fostering-reform-proposed-changes-to-assessment-and-handling-allegations-of-abuse" TargetMode="External"/><Relationship Id="rId66" Type="http://schemas.openxmlformats.org/officeDocument/2006/relationships/hyperlink" Target="https://www.ambitiousaboutautism.org.uk/what-we-do/services/i-am-an-autistic-young-person/wellbeing-toolkits/autistic-and-ok" TargetMode="External"/><Relationship Id="rId61" Type="http://schemas.openxmlformats.org/officeDocument/2006/relationships/hyperlink" Target="https://www.iwf.org.uk/news-media/news/ai-becoming-child-sexual-abuse-machine-adding-to-dangerous-record-levels-of-online-abuse-iwf-warns/" TargetMode="External"/><Relationship Id="rId82" Type="http://schemas.openxmlformats.org/officeDocument/2006/relationships/hyperlink" Target="https://www.gov.uk/government/publications/child-safeguarding-education-secretary-responds-to-the-child-safeguarding-practice-review-pane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F777C2-A1BF-4980-98E7-9F483C6237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15</Pages>
  <Words>6563</Words>
  <Characters>37412</Characters>
  <Application>Microsoft Office Word</Application>
  <DocSecurity>0</DocSecurity>
  <Lines>311</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Woods</dc:creator>
  <cp:keywords/>
  <dc:description/>
  <cp:lastModifiedBy>Carol Woods</cp:lastModifiedBy>
  <cp:revision>5</cp:revision>
  <dcterms:created xsi:type="dcterms:W3CDTF">2026-02-13T14:19:00Z</dcterms:created>
  <dcterms:modified xsi:type="dcterms:W3CDTF">2026-02-13T14:21:00Z</dcterms:modified>
</cp:coreProperties>
</file>